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9331" w14:textId="639E908F" w:rsidR="00D01ACA" w:rsidRPr="005B1C3A" w:rsidRDefault="009133B2" w:rsidP="00D01ACA">
      <w:pPr>
        <w:spacing w:line="480" w:lineRule="auto"/>
        <w:jc w:val="center"/>
        <w:rPr>
          <w:rFonts w:ascii="Arial" w:hAnsi="Arial" w:cs="Arial"/>
          <w:b/>
          <w:sz w:val="24"/>
          <w:szCs w:val="24"/>
        </w:rPr>
      </w:pPr>
      <w:r>
        <w:rPr>
          <w:rFonts w:ascii="Arial" w:hAnsi="Arial" w:cs="Arial"/>
          <w:b/>
          <w:noProof/>
          <w:sz w:val="24"/>
          <w:szCs w:val="24"/>
        </w:rPr>
        <w:drawing>
          <wp:inline distT="0" distB="0" distL="0" distR="0" wp14:anchorId="551CB6A8" wp14:editId="16D91CA4">
            <wp:extent cx="5943600" cy="1139825"/>
            <wp:effectExtent l="0" t="0" r="0" b="3175"/>
            <wp:docPr id="4" name="Picture 4" descr="A logo with a flow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flower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139825"/>
                    </a:xfrm>
                    <a:prstGeom prst="rect">
                      <a:avLst/>
                    </a:prstGeom>
                  </pic:spPr>
                </pic:pic>
              </a:graphicData>
            </a:graphic>
          </wp:inline>
        </w:drawing>
      </w:r>
      <w:r w:rsidR="00D01ACA" w:rsidRPr="005B1C3A">
        <w:rPr>
          <w:rFonts w:ascii="Arial" w:hAnsi="Arial" w:cs="Arial"/>
          <w:b/>
          <w:noProof/>
          <w:sz w:val="24"/>
          <w:szCs w:val="24"/>
        </w:rPr>
        <w:drawing>
          <wp:inline distT="0" distB="0" distL="0" distR="0" wp14:anchorId="79167B36" wp14:editId="2E415523">
            <wp:extent cx="3060700" cy="17399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1"/>
                    <a:stretch>
                      <a:fillRect/>
                    </a:stretch>
                  </pic:blipFill>
                  <pic:spPr>
                    <a:xfrm>
                      <a:off x="0" y="0"/>
                      <a:ext cx="3060700" cy="1739900"/>
                    </a:xfrm>
                    <a:prstGeom prst="rect">
                      <a:avLst/>
                    </a:prstGeom>
                  </pic:spPr>
                </pic:pic>
              </a:graphicData>
            </a:graphic>
          </wp:inline>
        </w:drawing>
      </w:r>
    </w:p>
    <w:p w14:paraId="05CE0D37" w14:textId="76BF1EB5" w:rsidR="000D50BC" w:rsidRPr="000D50BC" w:rsidRDefault="000D50BC" w:rsidP="00662546">
      <w:pPr>
        <w:spacing w:line="240" w:lineRule="auto"/>
        <w:rPr>
          <w:rFonts w:ascii="Arial" w:hAnsi="Arial" w:cs="Arial"/>
          <w:sz w:val="24"/>
          <w:szCs w:val="24"/>
        </w:rPr>
      </w:pPr>
      <w:r w:rsidRPr="000D50BC">
        <w:rPr>
          <w:rFonts w:ascii="Arial" w:hAnsi="Arial" w:cs="Arial"/>
          <w:color w:val="000000"/>
          <w:sz w:val="24"/>
          <w:szCs w:val="24"/>
          <w:shd w:val="clear" w:color="auto" w:fill="FFFFFF"/>
        </w:rPr>
        <w:t>Premier of Ontario</w:t>
      </w:r>
      <w:r w:rsidRPr="000D50BC">
        <w:rPr>
          <w:rFonts w:ascii="Arial" w:hAnsi="Arial" w:cs="Arial"/>
          <w:color w:val="000000"/>
          <w:sz w:val="24"/>
          <w:szCs w:val="24"/>
        </w:rPr>
        <w:br/>
      </w:r>
      <w:r w:rsidRPr="000D50BC">
        <w:rPr>
          <w:rFonts w:ascii="Arial" w:hAnsi="Arial" w:cs="Arial"/>
          <w:color w:val="000000"/>
          <w:sz w:val="24"/>
          <w:szCs w:val="24"/>
          <w:shd w:val="clear" w:color="auto" w:fill="FFFFFF"/>
        </w:rPr>
        <w:t>Legislative Building</w:t>
      </w:r>
      <w:r w:rsidRPr="000D50BC">
        <w:rPr>
          <w:rFonts w:ascii="Arial" w:hAnsi="Arial" w:cs="Arial"/>
          <w:color w:val="000000"/>
          <w:sz w:val="24"/>
          <w:szCs w:val="24"/>
        </w:rPr>
        <w:br/>
      </w:r>
      <w:r w:rsidRPr="000D50BC">
        <w:rPr>
          <w:rFonts w:ascii="Arial" w:hAnsi="Arial" w:cs="Arial"/>
          <w:color w:val="000000"/>
          <w:sz w:val="24"/>
          <w:szCs w:val="24"/>
          <w:shd w:val="clear" w:color="auto" w:fill="FFFFFF"/>
        </w:rPr>
        <w:t>Queen's Park</w:t>
      </w:r>
      <w:r w:rsidRPr="000D50BC">
        <w:rPr>
          <w:rFonts w:ascii="Arial" w:hAnsi="Arial" w:cs="Arial"/>
          <w:color w:val="000000"/>
          <w:sz w:val="24"/>
          <w:szCs w:val="24"/>
        </w:rPr>
        <w:br/>
      </w:r>
      <w:r w:rsidRPr="000D50BC">
        <w:rPr>
          <w:rFonts w:ascii="Arial" w:hAnsi="Arial" w:cs="Arial"/>
          <w:color w:val="000000"/>
          <w:sz w:val="24"/>
          <w:szCs w:val="24"/>
          <w:shd w:val="clear" w:color="auto" w:fill="FFFFFF"/>
        </w:rPr>
        <w:t>Toronto ON M7A 1A1</w:t>
      </w:r>
    </w:p>
    <w:p w14:paraId="1C15C410" w14:textId="5802FDC3" w:rsidR="003F46BD" w:rsidRPr="003F46BD" w:rsidRDefault="00D01ACA" w:rsidP="00B3629E">
      <w:pPr>
        <w:spacing w:line="480" w:lineRule="auto"/>
        <w:rPr>
          <w:rFonts w:ascii="Arial" w:hAnsi="Arial" w:cs="Arial"/>
          <w:color w:val="000000"/>
          <w:sz w:val="24"/>
          <w:szCs w:val="24"/>
          <w:shd w:val="clear" w:color="auto" w:fill="FFFFFF"/>
        </w:rPr>
      </w:pPr>
      <w:r w:rsidRPr="005B1C3A">
        <w:rPr>
          <w:rFonts w:ascii="Arial" w:hAnsi="Arial" w:cs="Arial"/>
          <w:sz w:val="24"/>
          <w:szCs w:val="24"/>
        </w:rPr>
        <w:t>De</w:t>
      </w:r>
      <w:r w:rsidR="000D50BC">
        <w:rPr>
          <w:rFonts w:ascii="Arial" w:hAnsi="Arial" w:cs="Arial"/>
          <w:sz w:val="24"/>
          <w:szCs w:val="24"/>
        </w:rPr>
        <w:t>ar Doug Ford</w:t>
      </w:r>
      <w:r w:rsidR="005B1C3A" w:rsidRPr="005B1C3A">
        <w:rPr>
          <w:rFonts w:ascii="Arial" w:hAnsi="Arial" w:cs="Arial"/>
          <w:color w:val="000000"/>
          <w:sz w:val="24"/>
          <w:szCs w:val="24"/>
          <w:shd w:val="clear" w:color="auto" w:fill="FFFFFF"/>
        </w:rPr>
        <w:t>,</w:t>
      </w:r>
    </w:p>
    <w:p w14:paraId="57C245BC" w14:textId="6E6D8D81" w:rsidR="005B1C3A" w:rsidRDefault="00B3629E" w:rsidP="003F46BD">
      <w:pPr>
        <w:spacing w:line="480" w:lineRule="auto"/>
        <w:ind w:firstLine="720"/>
        <w:rPr>
          <w:rFonts w:ascii="Arial" w:hAnsi="Arial" w:cs="Arial"/>
          <w:sz w:val="24"/>
          <w:szCs w:val="24"/>
        </w:rPr>
      </w:pPr>
      <w:r w:rsidRPr="005B1C3A">
        <w:rPr>
          <w:rFonts w:ascii="Arial" w:hAnsi="Arial" w:cs="Arial"/>
          <w:sz w:val="24"/>
          <w:szCs w:val="24"/>
        </w:rPr>
        <w:t>The Canadian Union of Public Employees is the largest union in Ontario, with over 270,000 dues paying members. We represent workers in practically every town, city, county, district social service board, and unincorporated area in the province. With over 75,000 health care members in Ontario, we are also the largest health care union in the province. The Ontario Council of Hospital Unions/CUPE is the bargaining council for 40,000 CUPE hospital workers in the province. CUPE represents approximately 30,000 Personal Support Workers (PSWs) employed by long-term care homes (LTC), home and community care organizations, and hospitals in Ontario. Personal support work is the largest single category of work carried out by CUPE members in Ontario</w:t>
      </w:r>
      <w:r w:rsidR="00945D0D" w:rsidRPr="005B1C3A">
        <w:rPr>
          <w:rFonts w:ascii="Arial" w:hAnsi="Arial" w:cs="Arial"/>
          <w:sz w:val="24"/>
          <w:szCs w:val="24"/>
        </w:rPr>
        <w:t>.</w:t>
      </w:r>
    </w:p>
    <w:p w14:paraId="3580B0F3" w14:textId="02FDA57C" w:rsidR="00971A93" w:rsidRPr="005B1C3A" w:rsidRDefault="00BA5D9C" w:rsidP="003F46BD">
      <w:pPr>
        <w:spacing w:line="480" w:lineRule="auto"/>
        <w:ind w:firstLine="720"/>
        <w:jc w:val="both"/>
        <w:rPr>
          <w:rFonts w:ascii="Arial" w:hAnsi="Arial" w:cs="Arial"/>
          <w:sz w:val="24"/>
          <w:szCs w:val="24"/>
        </w:rPr>
      </w:pPr>
      <w:r w:rsidRPr="005B1C3A">
        <w:rPr>
          <w:rFonts w:ascii="Arial" w:hAnsi="Arial" w:cs="Arial"/>
          <w:sz w:val="24"/>
          <w:szCs w:val="24"/>
        </w:rPr>
        <w:lastRenderedPageBreak/>
        <w:t xml:space="preserve">We are writing regarding the Regulations </w:t>
      </w:r>
      <w:r w:rsidR="00CA21EB" w:rsidRPr="005B1C3A">
        <w:rPr>
          <w:rFonts w:ascii="Arial" w:hAnsi="Arial" w:cs="Arial"/>
          <w:sz w:val="24"/>
          <w:szCs w:val="24"/>
        </w:rPr>
        <w:t>under</w:t>
      </w:r>
      <w:r w:rsidRPr="005B1C3A">
        <w:rPr>
          <w:rFonts w:ascii="Arial" w:hAnsi="Arial" w:cs="Arial"/>
          <w:sz w:val="24"/>
          <w:szCs w:val="24"/>
        </w:rPr>
        <w:t xml:space="preserve"> the </w:t>
      </w:r>
      <w:r w:rsidR="00CA21EB" w:rsidRPr="005B1C3A">
        <w:rPr>
          <w:rFonts w:ascii="Arial" w:hAnsi="Arial" w:cs="Arial"/>
          <w:i/>
          <w:sz w:val="24"/>
          <w:szCs w:val="24"/>
        </w:rPr>
        <w:t>Health and Supportive Care Providers Oversight Authority Act</w:t>
      </w:r>
      <w:r w:rsidR="00CA21EB" w:rsidRPr="005B1C3A">
        <w:rPr>
          <w:rFonts w:ascii="Arial" w:hAnsi="Arial" w:cs="Arial"/>
          <w:sz w:val="24"/>
          <w:szCs w:val="24"/>
        </w:rPr>
        <w:t>, 2021</w:t>
      </w:r>
      <w:r w:rsidR="00857A58" w:rsidRPr="005B1C3A">
        <w:rPr>
          <w:rFonts w:ascii="Arial" w:hAnsi="Arial" w:cs="Arial"/>
          <w:sz w:val="24"/>
          <w:szCs w:val="24"/>
        </w:rPr>
        <w:t xml:space="preserve"> (“HSCPOA”)</w:t>
      </w:r>
      <w:r w:rsidR="00CA21EB" w:rsidRPr="005B1C3A">
        <w:rPr>
          <w:rFonts w:ascii="Arial" w:hAnsi="Arial" w:cs="Arial"/>
          <w:sz w:val="24"/>
          <w:szCs w:val="24"/>
        </w:rPr>
        <w:t xml:space="preserve">. </w:t>
      </w:r>
      <w:r w:rsidR="00DA2F0C" w:rsidRPr="005B1C3A">
        <w:rPr>
          <w:rFonts w:ascii="Arial" w:hAnsi="Arial" w:cs="Arial"/>
          <w:sz w:val="24"/>
          <w:szCs w:val="24"/>
        </w:rPr>
        <w:t xml:space="preserve">OCHU/CUPE previously made submissions regarding the </w:t>
      </w:r>
      <w:r w:rsidR="00DA2F0C" w:rsidRPr="005B1C3A">
        <w:rPr>
          <w:rFonts w:ascii="Arial" w:hAnsi="Arial" w:cs="Arial"/>
          <w:i/>
          <w:sz w:val="24"/>
          <w:szCs w:val="24"/>
        </w:rPr>
        <w:t>Act</w:t>
      </w:r>
      <w:r w:rsidR="007A778A" w:rsidRPr="005B1C3A">
        <w:rPr>
          <w:rFonts w:ascii="Arial" w:hAnsi="Arial" w:cs="Arial"/>
          <w:sz w:val="24"/>
          <w:szCs w:val="24"/>
        </w:rPr>
        <w:t xml:space="preserve"> in a 2021 Submission to the Standing Committee on Social Policy and i</w:t>
      </w:r>
      <w:r w:rsidR="00C239B7" w:rsidRPr="005B1C3A">
        <w:rPr>
          <w:rFonts w:ascii="Arial" w:hAnsi="Arial" w:cs="Arial"/>
          <w:sz w:val="24"/>
          <w:szCs w:val="24"/>
        </w:rPr>
        <w:t>n 202</w:t>
      </w:r>
      <w:r w:rsidR="00AA0B8F" w:rsidRPr="005B1C3A">
        <w:rPr>
          <w:rFonts w:ascii="Arial" w:hAnsi="Arial" w:cs="Arial"/>
          <w:sz w:val="24"/>
          <w:szCs w:val="24"/>
        </w:rPr>
        <w:t>x</w:t>
      </w:r>
      <w:r w:rsidR="00C239B7" w:rsidRPr="005B1C3A">
        <w:rPr>
          <w:rFonts w:ascii="Arial" w:hAnsi="Arial" w:cs="Arial"/>
          <w:sz w:val="24"/>
          <w:szCs w:val="24"/>
        </w:rPr>
        <w:t xml:space="preserve"> in response to the request for comments on the Proposal to Inform the </w:t>
      </w:r>
      <w:r w:rsidR="000A0320" w:rsidRPr="005B1C3A">
        <w:rPr>
          <w:rFonts w:ascii="Arial" w:hAnsi="Arial" w:cs="Arial"/>
          <w:sz w:val="24"/>
          <w:szCs w:val="24"/>
        </w:rPr>
        <w:t>Regulations</w:t>
      </w:r>
      <w:r w:rsidR="00C239B7" w:rsidRPr="005B1C3A">
        <w:rPr>
          <w:rFonts w:ascii="Arial" w:hAnsi="Arial" w:cs="Arial"/>
          <w:sz w:val="24"/>
          <w:szCs w:val="24"/>
        </w:rPr>
        <w:t xml:space="preserve"> </w:t>
      </w:r>
      <w:r w:rsidR="000A0320" w:rsidRPr="005B1C3A">
        <w:rPr>
          <w:rFonts w:ascii="Arial" w:hAnsi="Arial" w:cs="Arial"/>
          <w:sz w:val="24"/>
          <w:szCs w:val="24"/>
        </w:rPr>
        <w:t xml:space="preserve">of the </w:t>
      </w:r>
      <w:r w:rsidR="000A0320" w:rsidRPr="005B1C3A">
        <w:rPr>
          <w:rFonts w:ascii="Arial" w:hAnsi="Arial" w:cs="Arial"/>
          <w:i/>
          <w:sz w:val="24"/>
          <w:szCs w:val="24"/>
        </w:rPr>
        <w:t>Act</w:t>
      </w:r>
      <w:r w:rsidR="000A0320" w:rsidRPr="005B1C3A">
        <w:rPr>
          <w:rFonts w:ascii="Arial" w:hAnsi="Arial" w:cs="Arial"/>
          <w:sz w:val="24"/>
          <w:szCs w:val="24"/>
        </w:rPr>
        <w:t xml:space="preserve">. </w:t>
      </w:r>
      <w:r w:rsidR="008D2060" w:rsidRPr="005B1C3A">
        <w:rPr>
          <w:rFonts w:ascii="Arial" w:hAnsi="Arial" w:cs="Arial"/>
          <w:sz w:val="24"/>
          <w:szCs w:val="24"/>
        </w:rPr>
        <w:t xml:space="preserve">We rely on these previous submissions but </w:t>
      </w:r>
      <w:r w:rsidR="00495472" w:rsidRPr="005B1C3A">
        <w:rPr>
          <w:rFonts w:ascii="Arial" w:hAnsi="Arial" w:cs="Arial"/>
          <w:sz w:val="24"/>
          <w:szCs w:val="24"/>
        </w:rPr>
        <w:t>write</w:t>
      </w:r>
      <w:r w:rsidR="006059D6" w:rsidRPr="005B1C3A">
        <w:rPr>
          <w:rFonts w:ascii="Arial" w:hAnsi="Arial" w:cs="Arial"/>
          <w:sz w:val="24"/>
          <w:szCs w:val="24"/>
        </w:rPr>
        <w:t xml:space="preserve"> to highlight </w:t>
      </w:r>
      <w:r w:rsidR="005C725B" w:rsidRPr="005B1C3A">
        <w:rPr>
          <w:rFonts w:ascii="Arial" w:hAnsi="Arial" w:cs="Arial"/>
          <w:sz w:val="24"/>
          <w:szCs w:val="24"/>
        </w:rPr>
        <w:t xml:space="preserve">some </w:t>
      </w:r>
      <w:r w:rsidR="006059D6" w:rsidRPr="005B1C3A">
        <w:rPr>
          <w:rFonts w:ascii="Arial" w:hAnsi="Arial" w:cs="Arial"/>
          <w:sz w:val="24"/>
          <w:szCs w:val="24"/>
        </w:rPr>
        <w:t>key</w:t>
      </w:r>
      <w:r w:rsidR="00971A93" w:rsidRPr="005B1C3A">
        <w:rPr>
          <w:rFonts w:ascii="Arial" w:hAnsi="Arial" w:cs="Arial"/>
          <w:sz w:val="24"/>
          <w:szCs w:val="24"/>
        </w:rPr>
        <w:t xml:space="preserve"> concerns and</w:t>
      </w:r>
      <w:r w:rsidR="006059D6" w:rsidRPr="005B1C3A">
        <w:rPr>
          <w:rFonts w:ascii="Arial" w:hAnsi="Arial" w:cs="Arial"/>
          <w:sz w:val="24"/>
          <w:szCs w:val="24"/>
        </w:rPr>
        <w:t xml:space="preserve"> issues in the Regulations</w:t>
      </w:r>
      <w:r w:rsidR="00971A93" w:rsidRPr="005B1C3A">
        <w:rPr>
          <w:rFonts w:ascii="Arial" w:hAnsi="Arial" w:cs="Arial"/>
          <w:sz w:val="24"/>
          <w:szCs w:val="24"/>
        </w:rPr>
        <w:t xml:space="preserve"> that</w:t>
      </w:r>
      <w:r w:rsidR="00495472" w:rsidRPr="005B1C3A">
        <w:rPr>
          <w:rFonts w:ascii="Arial" w:hAnsi="Arial" w:cs="Arial"/>
          <w:sz w:val="24"/>
          <w:szCs w:val="24"/>
        </w:rPr>
        <w:t>, despite our previous submissions,</w:t>
      </w:r>
      <w:r w:rsidR="00971A93" w:rsidRPr="005B1C3A">
        <w:rPr>
          <w:rFonts w:ascii="Arial" w:hAnsi="Arial" w:cs="Arial"/>
          <w:sz w:val="24"/>
          <w:szCs w:val="24"/>
        </w:rPr>
        <w:t xml:space="preserve"> </w:t>
      </w:r>
      <w:r w:rsidR="00B3629E" w:rsidRPr="005B1C3A">
        <w:rPr>
          <w:rFonts w:ascii="Arial" w:hAnsi="Arial" w:cs="Arial"/>
          <w:sz w:val="24"/>
          <w:szCs w:val="24"/>
        </w:rPr>
        <w:t xml:space="preserve">remain </w:t>
      </w:r>
      <w:r w:rsidR="00971A93" w:rsidRPr="005B1C3A">
        <w:rPr>
          <w:rFonts w:ascii="Arial" w:hAnsi="Arial" w:cs="Arial"/>
          <w:sz w:val="24"/>
          <w:szCs w:val="24"/>
        </w:rPr>
        <w:t xml:space="preserve">unresolved. </w:t>
      </w:r>
    </w:p>
    <w:p w14:paraId="26CF0FD4" w14:textId="69794B86" w:rsidR="009E622E" w:rsidRPr="005B1C3A" w:rsidRDefault="009E622E" w:rsidP="004C2FBC">
      <w:pPr>
        <w:spacing w:line="480" w:lineRule="auto"/>
        <w:jc w:val="both"/>
        <w:rPr>
          <w:rFonts w:ascii="Arial" w:hAnsi="Arial" w:cs="Arial"/>
          <w:b/>
          <w:sz w:val="24"/>
          <w:szCs w:val="24"/>
        </w:rPr>
      </w:pPr>
      <w:r w:rsidRPr="005B1C3A">
        <w:rPr>
          <w:rFonts w:ascii="Arial" w:hAnsi="Arial" w:cs="Arial"/>
          <w:b/>
          <w:sz w:val="24"/>
          <w:szCs w:val="24"/>
        </w:rPr>
        <w:t>Due process</w:t>
      </w:r>
    </w:p>
    <w:p w14:paraId="6D5338FB" w14:textId="7984F5EA" w:rsidR="00EE0E95" w:rsidRPr="005B1C3A" w:rsidRDefault="00E70E46" w:rsidP="003F46BD">
      <w:pPr>
        <w:spacing w:line="480" w:lineRule="auto"/>
        <w:ind w:firstLine="360"/>
        <w:jc w:val="both"/>
        <w:rPr>
          <w:rFonts w:ascii="Arial" w:hAnsi="Arial" w:cs="Arial"/>
          <w:sz w:val="24"/>
          <w:szCs w:val="24"/>
        </w:rPr>
      </w:pPr>
      <w:r w:rsidRPr="005B1C3A">
        <w:rPr>
          <w:rFonts w:ascii="Arial" w:hAnsi="Arial" w:cs="Arial"/>
          <w:sz w:val="24"/>
          <w:szCs w:val="24"/>
        </w:rPr>
        <w:t>I</w:t>
      </w:r>
      <w:r w:rsidR="00CF393D" w:rsidRPr="005B1C3A">
        <w:rPr>
          <w:rFonts w:ascii="Arial" w:hAnsi="Arial" w:cs="Arial"/>
          <w:sz w:val="24"/>
          <w:szCs w:val="24"/>
        </w:rPr>
        <w:t>n our previous submissions</w:t>
      </w:r>
      <w:r w:rsidRPr="005B1C3A">
        <w:rPr>
          <w:rFonts w:ascii="Arial" w:hAnsi="Arial" w:cs="Arial"/>
          <w:sz w:val="24"/>
          <w:szCs w:val="24"/>
        </w:rPr>
        <w:t>, we made recommendations</w:t>
      </w:r>
      <w:r w:rsidR="00EE0E95" w:rsidRPr="005B1C3A">
        <w:rPr>
          <w:rFonts w:ascii="Arial" w:hAnsi="Arial" w:cs="Arial"/>
          <w:sz w:val="24"/>
          <w:szCs w:val="24"/>
        </w:rPr>
        <w:t xml:space="preserve"> to address </w:t>
      </w:r>
      <w:r w:rsidR="00CF393D" w:rsidRPr="005B1C3A">
        <w:rPr>
          <w:rFonts w:ascii="Arial" w:hAnsi="Arial" w:cs="Arial"/>
          <w:sz w:val="24"/>
          <w:szCs w:val="24"/>
        </w:rPr>
        <w:t xml:space="preserve">our </w:t>
      </w:r>
      <w:r w:rsidR="00EE0E95" w:rsidRPr="005B1C3A">
        <w:rPr>
          <w:rFonts w:ascii="Arial" w:hAnsi="Arial" w:cs="Arial"/>
          <w:sz w:val="24"/>
          <w:szCs w:val="24"/>
        </w:rPr>
        <w:t xml:space="preserve">concerns about </w:t>
      </w:r>
      <w:r w:rsidR="00C30ED8" w:rsidRPr="005B1C3A">
        <w:rPr>
          <w:rFonts w:ascii="Arial" w:hAnsi="Arial" w:cs="Arial"/>
          <w:sz w:val="24"/>
          <w:szCs w:val="24"/>
        </w:rPr>
        <w:t xml:space="preserve">due process. </w:t>
      </w:r>
      <w:r w:rsidR="00CF393D" w:rsidRPr="005B1C3A">
        <w:rPr>
          <w:rFonts w:ascii="Arial" w:hAnsi="Arial" w:cs="Arial"/>
          <w:sz w:val="24"/>
          <w:szCs w:val="24"/>
        </w:rPr>
        <w:t>The Regulations do not address these concerns and the following issues remain outstanding</w:t>
      </w:r>
      <w:r w:rsidR="00705FBD" w:rsidRPr="005B1C3A">
        <w:rPr>
          <w:rFonts w:ascii="Arial" w:hAnsi="Arial" w:cs="Arial"/>
          <w:sz w:val="24"/>
          <w:szCs w:val="24"/>
        </w:rPr>
        <w:t xml:space="preserve"> and are of serious concern. </w:t>
      </w:r>
    </w:p>
    <w:p w14:paraId="39CF6D25" w14:textId="0AB0CF53" w:rsidR="006F1704" w:rsidRPr="005B1C3A" w:rsidRDefault="00705FBD" w:rsidP="006F1704">
      <w:pPr>
        <w:pStyle w:val="ListParagraph"/>
        <w:numPr>
          <w:ilvl w:val="0"/>
          <w:numId w:val="33"/>
        </w:numPr>
        <w:spacing w:line="480" w:lineRule="auto"/>
        <w:jc w:val="both"/>
        <w:rPr>
          <w:rFonts w:cs="Arial"/>
        </w:rPr>
      </w:pPr>
      <w:r w:rsidRPr="005B1C3A">
        <w:rPr>
          <w:rFonts w:cs="Arial"/>
        </w:rPr>
        <w:t xml:space="preserve">O. Reg. 212/24 </w:t>
      </w:r>
      <w:r w:rsidRPr="005B1C3A">
        <w:rPr>
          <w:rFonts w:cs="Arial"/>
          <w:i/>
        </w:rPr>
        <w:t>Discipline and Appeals</w:t>
      </w:r>
      <w:r w:rsidRPr="005B1C3A">
        <w:rPr>
          <w:rFonts w:cs="Arial"/>
        </w:rPr>
        <w:t xml:space="preserve"> specifically exclude</w:t>
      </w:r>
      <w:r w:rsidR="004D1D9B" w:rsidRPr="005B1C3A">
        <w:rPr>
          <w:rFonts w:cs="Arial"/>
        </w:rPr>
        <w:t>s</w:t>
      </w:r>
      <w:r w:rsidRPr="005B1C3A">
        <w:rPr>
          <w:rFonts w:cs="Arial"/>
        </w:rPr>
        <w:t xml:space="preserve"> registrants and former registrants from being members of the Discipline and Appeals Committees. The exclusion of PSWs from these committees </w:t>
      </w:r>
      <w:r w:rsidR="00EB7DD3" w:rsidRPr="005B1C3A">
        <w:rPr>
          <w:rFonts w:cs="Arial"/>
        </w:rPr>
        <w:t xml:space="preserve">is egregious and </w:t>
      </w:r>
      <w:r w:rsidR="008239CF" w:rsidRPr="005B1C3A">
        <w:rPr>
          <w:rFonts w:cs="Arial"/>
        </w:rPr>
        <w:t xml:space="preserve">is not in line with </w:t>
      </w:r>
      <w:r w:rsidR="00044FCF" w:rsidRPr="005B1C3A">
        <w:rPr>
          <w:rFonts w:cs="Arial"/>
        </w:rPr>
        <w:t>the standards for other regulated professions.</w:t>
      </w:r>
      <w:r w:rsidR="00FF22FF" w:rsidRPr="005B1C3A">
        <w:rPr>
          <w:rFonts w:cs="Arial"/>
        </w:rPr>
        <w:t xml:space="preserve"> There is also nothing in Regulations regarding an alternative process to identify and address circumstances where a registrant may be incapacitated.</w:t>
      </w:r>
    </w:p>
    <w:p w14:paraId="7D2310CA" w14:textId="6D53F957" w:rsidR="00794A9B" w:rsidRPr="005B1C3A" w:rsidRDefault="00044FCF" w:rsidP="006F1704">
      <w:pPr>
        <w:pStyle w:val="ListParagraph"/>
        <w:numPr>
          <w:ilvl w:val="0"/>
          <w:numId w:val="33"/>
        </w:numPr>
        <w:spacing w:line="480" w:lineRule="auto"/>
        <w:jc w:val="both"/>
        <w:rPr>
          <w:rFonts w:cs="Arial"/>
        </w:rPr>
      </w:pPr>
      <w:r w:rsidRPr="005B1C3A">
        <w:rPr>
          <w:rFonts w:cs="Arial"/>
        </w:rPr>
        <w:t xml:space="preserve">O. </w:t>
      </w:r>
      <w:r w:rsidR="00794A9B" w:rsidRPr="005B1C3A">
        <w:rPr>
          <w:rFonts w:cs="Arial"/>
        </w:rPr>
        <w:t xml:space="preserve">Reg. 212/24 </w:t>
      </w:r>
      <w:r w:rsidR="00794A9B" w:rsidRPr="005B1C3A">
        <w:rPr>
          <w:rFonts w:cs="Arial"/>
          <w:i/>
        </w:rPr>
        <w:t>Discipline and Appeals</w:t>
      </w:r>
      <w:r w:rsidR="00006CA8" w:rsidRPr="005B1C3A">
        <w:rPr>
          <w:rFonts w:cs="Arial"/>
          <w:i/>
        </w:rPr>
        <w:t xml:space="preserve"> </w:t>
      </w:r>
      <w:r w:rsidR="004B08AE" w:rsidRPr="005B1C3A">
        <w:rPr>
          <w:rFonts w:cs="Arial"/>
        </w:rPr>
        <w:t xml:space="preserve">includes some provisions </w:t>
      </w:r>
      <w:r w:rsidR="00B023FE" w:rsidRPr="005B1C3A">
        <w:rPr>
          <w:rFonts w:cs="Arial"/>
        </w:rPr>
        <w:t xml:space="preserve">regarding the processes these committees will follow </w:t>
      </w:r>
      <w:r w:rsidR="004B08AE" w:rsidRPr="005B1C3A">
        <w:rPr>
          <w:rFonts w:cs="Arial"/>
        </w:rPr>
        <w:t xml:space="preserve">that </w:t>
      </w:r>
      <w:r w:rsidR="00794A9B" w:rsidRPr="005B1C3A">
        <w:rPr>
          <w:rFonts w:cs="Arial"/>
        </w:rPr>
        <w:t xml:space="preserve">mirror the </w:t>
      </w:r>
      <w:r w:rsidR="00794A9B" w:rsidRPr="005B1C3A">
        <w:rPr>
          <w:rFonts w:cs="Arial"/>
          <w:i/>
        </w:rPr>
        <w:t>Health Professions Procedural Code</w:t>
      </w:r>
      <w:r w:rsidR="004B08AE" w:rsidRPr="005B1C3A">
        <w:rPr>
          <w:rFonts w:cs="Arial"/>
        </w:rPr>
        <w:t xml:space="preserve">. </w:t>
      </w:r>
      <w:r w:rsidR="00794A9B" w:rsidRPr="005B1C3A">
        <w:rPr>
          <w:rFonts w:cs="Arial"/>
        </w:rPr>
        <w:t xml:space="preserve">However, there are still gaps in terms of due process. </w:t>
      </w:r>
      <w:r w:rsidR="004B08AE" w:rsidRPr="005B1C3A">
        <w:rPr>
          <w:rFonts w:cs="Arial"/>
        </w:rPr>
        <w:t>Notably, there is no explicit provision providing</w:t>
      </w:r>
      <w:r w:rsidR="00250736" w:rsidRPr="005B1C3A">
        <w:rPr>
          <w:rFonts w:cs="Arial"/>
        </w:rPr>
        <w:t xml:space="preserve"> a right to a written decision with detailed reasons. </w:t>
      </w:r>
      <w:r w:rsidR="00B023FE" w:rsidRPr="005B1C3A">
        <w:rPr>
          <w:rFonts w:cs="Arial"/>
        </w:rPr>
        <w:t xml:space="preserve">Further, while there are references to </w:t>
      </w:r>
      <w:r w:rsidR="001837BD" w:rsidRPr="005B1C3A">
        <w:rPr>
          <w:rFonts w:cs="Arial"/>
        </w:rPr>
        <w:t>representation and cross-</w:t>
      </w:r>
      <w:r w:rsidR="001837BD" w:rsidRPr="005B1C3A">
        <w:rPr>
          <w:rFonts w:cs="Arial"/>
        </w:rPr>
        <w:lastRenderedPageBreak/>
        <w:t xml:space="preserve">examination, there are no provisions that explicitly provide a right to </w:t>
      </w:r>
      <w:r w:rsidR="00140410" w:rsidRPr="005B1C3A">
        <w:rPr>
          <w:rFonts w:cs="Arial"/>
        </w:rPr>
        <w:t>th</w:t>
      </w:r>
      <w:r w:rsidR="00074741" w:rsidRPr="005B1C3A">
        <w:rPr>
          <w:rFonts w:cs="Arial"/>
        </w:rPr>
        <w:t xml:space="preserve">ese crucial elements required for procedural fairness. </w:t>
      </w:r>
    </w:p>
    <w:p w14:paraId="79FC007D" w14:textId="3CBBE2A7" w:rsidR="00794A9B" w:rsidRPr="005B1C3A" w:rsidRDefault="004250BA" w:rsidP="00794A9B">
      <w:pPr>
        <w:pStyle w:val="ListParagraph"/>
        <w:numPr>
          <w:ilvl w:val="0"/>
          <w:numId w:val="33"/>
        </w:numPr>
        <w:spacing w:line="480" w:lineRule="auto"/>
        <w:jc w:val="both"/>
        <w:rPr>
          <w:rFonts w:cs="Arial"/>
        </w:rPr>
      </w:pPr>
      <w:r w:rsidRPr="005B1C3A">
        <w:rPr>
          <w:rFonts w:cs="Arial"/>
        </w:rPr>
        <w:t xml:space="preserve">O. Reg. 217/24 </w:t>
      </w:r>
      <w:r w:rsidRPr="005B1C3A">
        <w:rPr>
          <w:rFonts w:cs="Arial"/>
          <w:i/>
        </w:rPr>
        <w:t>Registration</w:t>
      </w:r>
      <w:r w:rsidRPr="005B1C3A">
        <w:rPr>
          <w:rFonts w:cs="Arial"/>
        </w:rPr>
        <w:t xml:space="preserve"> sets out the procedure for a Registration Review under s. 28(6) of the </w:t>
      </w:r>
      <w:r w:rsidRPr="005B1C3A">
        <w:rPr>
          <w:rFonts w:cs="Arial"/>
          <w:i/>
        </w:rPr>
        <w:t>Act</w:t>
      </w:r>
      <w:r w:rsidR="009234B6" w:rsidRPr="005B1C3A">
        <w:rPr>
          <w:rFonts w:cs="Arial"/>
        </w:rPr>
        <w:t>.</w:t>
      </w:r>
      <w:r w:rsidRPr="005B1C3A">
        <w:rPr>
          <w:rFonts w:cs="Arial"/>
        </w:rPr>
        <w:t xml:space="preserve"> However, there is nothing suggesting that the review</w:t>
      </w:r>
      <w:r w:rsidR="00063297" w:rsidRPr="005B1C3A">
        <w:rPr>
          <w:rFonts w:cs="Arial"/>
        </w:rPr>
        <w:t xml:space="preserve"> </w:t>
      </w:r>
      <w:r w:rsidRPr="005B1C3A">
        <w:rPr>
          <w:rFonts w:cs="Arial"/>
        </w:rPr>
        <w:t xml:space="preserve">by the </w:t>
      </w:r>
      <w:r w:rsidR="009234B6" w:rsidRPr="005B1C3A">
        <w:rPr>
          <w:rFonts w:cs="Arial"/>
        </w:rPr>
        <w:t>Health Professions Appeal and Review Board (“</w:t>
      </w:r>
      <w:r w:rsidRPr="005B1C3A">
        <w:rPr>
          <w:rFonts w:cs="Arial"/>
        </w:rPr>
        <w:t>HPARB</w:t>
      </w:r>
      <w:r w:rsidR="009234B6" w:rsidRPr="005B1C3A">
        <w:rPr>
          <w:rFonts w:cs="Arial"/>
        </w:rPr>
        <w:t>”</w:t>
      </w:r>
      <w:r w:rsidR="00063297" w:rsidRPr="005B1C3A">
        <w:rPr>
          <w:rFonts w:cs="Arial"/>
        </w:rPr>
        <w:t>)</w:t>
      </w:r>
      <w:r w:rsidRPr="005B1C3A">
        <w:rPr>
          <w:rFonts w:cs="Arial"/>
        </w:rPr>
        <w:t xml:space="preserve"> is more than a written review. </w:t>
      </w:r>
      <w:r w:rsidR="002467CE" w:rsidRPr="005B1C3A">
        <w:rPr>
          <w:rFonts w:cs="Arial"/>
        </w:rPr>
        <w:t>The CEO’s unilateral decisions about registration or complaints should be subject to a full right to appeal to the</w:t>
      </w:r>
      <w:r w:rsidR="00063297" w:rsidRPr="005B1C3A">
        <w:rPr>
          <w:rFonts w:cs="Arial"/>
        </w:rPr>
        <w:t xml:space="preserve"> HPARB. </w:t>
      </w:r>
    </w:p>
    <w:p w14:paraId="0303C476" w14:textId="4F39CBCF" w:rsidR="00794A9B" w:rsidRPr="005B1C3A" w:rsidRDefault="000F2A08" w:rsidP="00794A9B">
      <w:pPr>
        <w:pStyle w:val="ListParagraph"/>
        <w:numPr>
          <w:ilvl w:val="0"/>
          <w:numId w:val="33"/>
        </w:numPr>
        <w:spacing w:line="480" w:lineRule="auto"/>
        <w:jc w:val="both"/>
        <w:rPr>
          <w:rFonts w:cs="Arial"/>
        </w:rPr>
      </w:pPr>
      <w:r w:rsidRPr="005B1C3A">
        <w:rPr>
          <w:rFonts w:cs="Arial"/>
        </w:rPr>
        <w:t xml:space="preserve">O. Reg. 219/24 </w:t>
      </w:r>
      <w:r w:rsidRPr="005B1C3A">
        <w:rPr>
          <w:rFonts w:cs="Arial"/>
          <w:i/>
        </w:rPr>
        <w:t>Complaints</w:t>
      </w:r>
      <w:r w:rsidRPr="005B1C3A">
        <w:rPr>
          <w:rFonts w:cs="Arial"/>
        </w:rPr>
        <w:t xml:space="preserve"> entrenches the draconian power of the CEO to take</w:t>
      </w:r>
      <w:r w:rsidR="00794A9B" w:rsidRPr="005B1C3A">
        <w:rPr>
          <w:rFonts w:cs="Arial"/>
        </w:rPr>
        <w:t xml:space="preserve"> “interim urgent action”.</w:t>
      </w:r>
      <w:r w:rsidRPr="005B1C3A">
        <w:rPr>
          <w:rFonts w:cs="Arial"/>
        </w:rPr>
        <w:t xml:space="preserve"> </w:t>
      </w:r>
      <w:r w:rsidR="00F813A9" w:rsidRPr="005B1C3A">
        <w:rPr>
          <w:rFonts w:cs="Arial"/>
        </w:rPr>
        <w:t xml:space="preserve">These powers should be revoked. </w:t>
      </w:r>
    </w:p>
    <w:p w14:paraId="42948243" w14:textId="7CCF9F08" w:rsidR="00794A9B" w:rsidRPr="005B1C3A" w:rsidRDefault="001A494C" w:rsidP="00794A9B">
      <w:pPr>
        <w:pStyle w:val="ListParagraph"/>
        <w:numPr>
          <w:ilvl w:val="0"/>
          <w:numId w:val="33"/>
        </w:numPr>
        <w:spacing w:line="480" w:lineRule="auto"/>
        <w:jc w:val="both"/>
        <w:rPr>
          <w:rFonts w:cs="Arial"/>
        </w:rPr>
      </w:pPr>
      <w:r w:rsidRPr="005B1C3A">
        <w:rPr>
          <w:rFonts w:cs="Arial"/>
        </w:rPr>
        <w:t xml:space="preserve">O. Reg. 212/24 </w:t>
      </w:r>
      <w:r w:rsidRPr="005B1C3A">
        <w:rPr>
          <w:rFonts w:cs="Arial"/>
          <w:i/>
        </w:rPr>
        <w:t>Discipline and Appeals</w:t>
      </w:r>
      <w:r w:rsidRPr="005B1C3A">
        <w:rPr>
          <w:rFonts w:cs="Arial"/>
        </w:rPr>
        <w:t xml:space="preserve"> </w:t>
      </w:r>
      <w:r w:rsidR="00063297" w:rsidRPr="005B1C3A">
        <w:rPr>
          <w:rFonts w:cs="Arial"/>
        </w:rPr>
        <w:t>lacks</w:t>
      </w:r>
      <w:r w:rsidRPr="005B1C3A">
        <w:t xml:space="preserve"> </w:t>
      </w:r>
      <w:r w:rsidRPr="005B1C3A">
        <w:rPr>
          <w:rFonts w:cs="Arial"/>
        </w:rPr>
        <w:t>a provision providing for a right to appeal any decision of either Committee to court. T</w:t>
      </w:r>
      <w:r w:rsidR="00794A9B" w:rsidRPr="005B1C3A">
        <w:rPr>
          <w:rFonts w:cs="Arial"/>
        </w:rPr>
        <w:t>here should be a right to a full hearing before the Discipline Committee and the Appeals Committee with a right to appeal any decision of either Committee to the Divisional Court.</w:t>
      </w:r>
    </w:p>
    <w:p w14:paraId="137D58D6" w14:textId="77777777" w:rsidR="00521C04" w:rsidRPr="005B1C3A" w:rsidRDefault="00521C04" w:rsidP="00521C04">
      <w:pPr>
        <w:spacing w:line="480" w:lineRule="auto"/>
        <w:jc w:val="both"/>
        <w:rPr>
          <w:rFonts w:ascii="Arial" w:hAnsi="Arial" w:cs="Arial"/>
          <w:b/>
          <w:sz w:val="24"/>
          <w:szCs w:val="24"/>
        </w:rPr>
      </w:pPr>
      <w:r w:rsidRPr="005B1C3A">
        <w:rPr>
          <w:rFonts w:ascii="Arial" w:hAnsi="Arial" w:cs="Arial"/>
          <w:b/>
          <w:sz w:val="24"/>
          <w:szCs w:val="24"/>
        </w:rPr>
        <w:t>Fees</w:t>
      </w:r>
    </w:p>
    <w:p w14:paraId="09750AAC" w14:textId="126F7106" w:rsidR="004C6061" w:rsidRPr="005B1C3A" w:rsidRDefault="00521C04" w:rsidP="003F46BD">
      <w:pPr>
        <w:spacing w:line="480" w:lineRule="auto"/>
        <w:ind w:firstLine="720"/>
        <w:jc w:val="both"/>
        <w:rPr>
          <w:rFonts w:ascii="Arial" w:hAnsi="Arial" w:cs="Arial"/>
          <w:sz w:val="24"/>
          <w:szCs w:val="24"/>
        </w:rPr>
      </w:pPr>
      <w:r w:rsidRPr="005B1C3A">
        <w:rPr>
          <w:rFonts w:ascii="Arial" w:hAnsi="Arial" w:cs="Arial"/>
          <w:sz w:val="24"/>
          <w:szCs w:val="24"/>
        </w:rPr>
        <w:t xml:space="preserve">The Regulations do not outline fee amounts for application, registration, or renewal of registration with HSCPOA. We reiterate our concerns about the ability of PSWs to bear the cost of funding the Authority. </w:t>
      </w:r>
      <w:r w:rsidR="00A139F7" w:rsidRPr="005B1C3A">
        <w:rPr>
          <w:rFonts w:ascii="Arial" w:hAnsi="Arial" w:cs="Arial"/>
          <w:sz w:val="24"/>
          <w:szCs w:val="24"/>
        </w:rPr>
        <w:t>PSWs</w:t>
      </w:r>
      <w:r w:rsidRPr="005B1C3A">
        <w:rPr>
          <w:rFonts w:ascii="Arial" w:hAnsi="Arial" w:cs="Arial"/>
          <w:sz w:val="24"/>
          <w:szCs w:val="24"/>
        </w:rPr>
        <w:t xml:space="preserve"> cannot be expected to take on extra costs. We strongly recommend that the Ministry reconsider having PSWs bear the cost of funding the Authority, including the funding for Therapy and Counselling (O. Reg. 211/24).</w:t>
      </w:r>
    </w:p>
    <w:p w14:paraId="2DAB2309" w14:textId="1B6B0C9A" w:rsidR="00662A03" w:rsidRPr="005B1C3A" w:rsidRDefault="000F7875" w:rsidP="003F46BD">
      <w:pPr>
        <w:spacing w:line="480" w:lineRule="auto"/>
        <w:ind w:firstLine="720"/>
        <w:jc w:val="both"/>
        <w:rPr>
          <w:rFonts w:ascii="Arial" w:hAnsi="Arial" w:cs="Arial"/>
          <w:sz w:val="24"/>
          <w:szCs w:val="24"/>
        </w:rPr>
      </w:pPr>
      <w:r w:rsidRPr="005B1C3A">
        <w:rPr>
          <w:rFonts w:ascii="Arial" w:hAnsi="Arial" w:cs="Arial"/>
          <w:sz w:val="24"/>
          <w:szCs w:val="24"/>
        </w:rPr>
        <w:t xml:space="preserve">We remain willing and available to meet with the Ministry to discuss these concerns so they can be addressed and </w:t>
      </w:r>
      <w:r w:rsidR="00490E40" w:rsidRPr="005B1C3A">
        <w:rPr>
          <w:rFonts w:ascii="Arial" w:hAnsi="Arial" w:cs="Arial"/>
          <w:sz w:val="24"/>
          <w:szCs w:val="24"/>
        </w:rPr>
        <w:t xml:space="preserve">HSCPOA can be brought to the same standard as other regulated professions. </w:t>
      </w:r>
    </w:p>
    <w:p w14:paraId="75F1CED2" w14:textId="443F27BF" w:rsidR="00D57396" w:rsidRDefault="00D01ACA" w:rsidP="00521C04">
      <w:pPr>
        <w:spacing w:line="480" w:lineRule="auto"/>
        <w:jc w:val="both"/>
        <w:rPr>
          <w:rFonts w:ascii="Arial" w:hAnsi="Arial" w:cs="Arial"/>
          <w:sz w:val="24"/>
          <w:szCs w:val="24"/>
        </w:rPr>
      </w:pPr>
      <w:r w:rsidRPr="005B1C3A">
        <w:rPr>
          <w:rFonts w:ascii="Arial" w:hAnsi="Arial" w:cs="Arial"/>
          <w:sz w:val="24"/>
          <w:szCs w:val="24"/>
        </w:rPr>
        <w:t xml:space="preserve">Your attention to this request would be greatly appreciated. </w:t>
      </w:r>
    </w:p>
    <w:p w14:paraId="74CF3C38" w14:textId="02C5B65D" w:rsidR="00D01ACA" w:rsidRPr="005B1C3A" w:rsidRDefault="00D01ACA" w:rsidP="00521C04">
      <w:pPr>
        <w:spacing w:line="480" w:lineRule="auto"/>
        <w:jc w:val="both"/>
        <w:rPr>
          <w:rFonts w:ascii="Arial" w:hAnsi="Arial" w:cs="Arial"/>
          <w:sz w:val="24"/>
          <w:szCs w:val="24"/>
        </w:rPr>
      </w:pPr>
      <w:r w:rsidRPr="005B1C3A">
        <w:rPr>
          <w:rFonts w:ascii="Arial" w:hAnsi="Arial" w:cs="Arial"/>
          <w:sz w:val="24"/>
          <w:szCs w:val="24"/>
        </w:rPr>
        <w:lastRenderedPageBreak/>
        <w:t>Yours sincerely,</w:t>
      </w:r>
    </w:p>
    <w:p w14:paraId="6B140F9C" w14:textId="608F1073" w:rsidR="0026131F" w:rsidRPr="005B1C3A" w:rsidRDefault="00D01ACA" w:rsidP="00D57396">
      <w:pPr>
        <w:spacing w:line="480" w:lineRule="auto"/>
        <w:jc w:val="both"/>
        <w:rPr>
          <w:rFonts w:ascii="Arial" w:hAnsi="Arial" w:cs="Arial"/>
          <w:sz w:val="24"/>
          <w:szCs w:val="24"/>
        </w:rPr>
      </w:pPr>
      <w:r w:rsidRPr="005B1C3A">
        <w:rPr>
          <w:rFonts w:ascii="Arial" w:hAnsi="Arial" w:cs="Arial"/>
          <w:noProof/>
          <w:sz w:val="24"/>
          <w:szCs w:val="24"/>
        </w:rPr>
        <w:drawing>
          <wp:inline distT="0" distB="0" distL="0" distR="0" wp14:anchorId="6F162A42" wp14:editId="4060207C">
            <wp:extent cx="2057400" cy="1028700"/>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2"/>
                    <a:stretch>
                      <a:fillRect/>
                    </a:stretch>
                  </pic:blipFill>
                  <pic:spPr>
                    <a:xfrm>
                      <a:off x="0" y="0"/>
                      <a:ext cx="2057400" cy="1028700"/>
                    </a:xfrm>
                    <a:prstGeom prst="rect">
                      <a:avLst/>
                    </a:prstGeom>
                  </pic:spPr>
                </pic:pic>
              </a:graphicData>
            </a:graphic>
          </wp:inline>
        </w:drawing>
      </w:r>
    </w:p>
    <w:p w14:paraId="0F3A4D42" w14:textId="025DFF34" w:rsidR="0026131F" w:rsidRPr="005B1C3A" w:rsidRDefault="0026131F" w:rsidP="0026131F">
      <w:pPr>
        <w:spacing w:line="240" w:lineRule="auto"/>
        <w:jc w:val="both"/>
        <w:rPr>
          <w:rFonts w:ascii="Arial" w:hAnsi="Arial" w:cs="Arial"/>
          <w:sz w:val="24"/>
          <w:szCs w:val="24"/>
        </w:rPr>
      </w:pPr>
      <w:r w:rsidRPr="005B1C3A">
        <w:rPr>
          <w:rFonts w:ascii="Arial" w:hAnsi="Arial" w:cs="Arial"/>
          <w:sz w:val="24"/>
          <w:szCs w:val="24"/>
        </w:rPr>
        <w:t xml:space="preserve">Michael Hurley, </w:t>
      </w:r>
    </w:p>
    <w:p w14:paraId="4655963B" w14:textId="77777777" w:rsidR="00E65A89" w:rsidRDefault="0026131F" w:rsidP="0026131F">
      <w:pPr>
        <w:spacing w:line="240" w:lineRule="auto"/>
        <w:jc w:val="both"/>
        <w:rPr>
          <w:rFonts w:ascii="Arial" w:hAnsi="Arial" w:cs="Arial"/>
          <w:sz w:val="24"/>
          <w:szCs w:val="24"/>
        </w:rPr>
      </w:pPr>
      <w:r w:rsidRPr="005B1C3A">
        <w:rPr>
          <w:rFonts w:ascii="Arial" w:hAnsi="Arial" w:cs="Arial"/>
          <w:sz w:val="24"/>
          <w:szCs w:val="24"/>
        </w:rPr>
        <w:t xml:space="preserve">President, Ontario Council of Hospital Unions/CUPE </w:t>
      </w:r>
    </w:p>
    <w:p w14:paraId="02ADF709" w14:textId="479BE2C6" w:rsidR="0026131F" w:rsidRDefault="0026131F" w:rsidP="0026131F">
      <w:pPr>
        <w:spacing w:line="240" w:lineRule="auto"/>
        <w:jc w:val="both"/>
        <w:rPr>
          <w:rFonts w:ascii="Arial" w:hAnsi="Arial" w:cs="Arial"/>
          <w:sz w:val="24"/>
          <w:szCs w:val="24"/>
        </w:rPr>
      </w:pPr>
      <w:r w:rsidRPr="005B1C3A">
        <w:rPr>
          <w:rFonts w:ascii="Arial" w:hAnsi="Arial" w:cs="Arial"/>
          <w:sz w:val="24"/>
          <w:szCs w:val="24"/>
        </w:rPr>
        <w:t>261 Gerrard Street East, Toronto</w:t>
      </w:r>
      <w:r w:rsidR="00E65A89">
        <w:rPr>
          <w:rFonts w:ascii="Arial" w:hAnsi="Arial" w:cs="Arial"/>
          <w:sz w:val="24"/>
          <w:szCs w:val="24"/>
        </w:rPr>
        <w:t xml:space="preserve">, ON, </w:t>
      </w:r>
      <w:r w:rsidRPr="005B1C3A">
        <w:rPr>
          <w:rFonts w:ascii="Arial" w:hAnsi="Arial" w:cs="Arial"/>
          <w:sz w:val="24"/>
          <w:szCs w:val="24"/>
        </w:rPr>
        <w:t>M5A 2G1</w:t>
      </w:r>
    </w:p>
    <w:p w14:paraId="1CB03D1F" w14:textId="05B2BB24" w:rsidR="00723F03" w:rsidRDefault="00723F03" w:rsidP="0026131F">
      <w:pPr>
        <w:spacing w:line="240" w:lineRule="auto"/>
        <w:jc w:val="both"/>
        <w:rPr>
          <w:rFonts w:ascii="Arial" w:hAnsi="Arial" w:cs="Arial"/>
          <w:sz w:val="24"/>
          <w:szCs w:val="24"/>
        </w:rPr>
      </w:pPr>
      <w:r>
        <w:rPr>
          <w:rFonts w:ascii="Arial" w:hAnsi="Arial" w:cs="Arial"/>
          <w:sz w:val="24"/>
          <w:szCs w:val="24"/>
        </w:rPr>
        <w:t>&amp;</w:t>
      </w:r>
    </w:p>
    <w:p w14:paraId="2CEC0D52" w14:textId="6844A658" w:rsidR="00723F03" w:rsidRPr="00723F03" w:rsidRDefault="00723F03" w:rsidP="0026131F">
      <w:pPr>
        <w:spacing w:line="240" w:lineRule="auto"/>
        <w:jc w:val="both"/>
        <w:rPr>
          <w:rFonts w:ascii="Arial" w:hAnsi="Arial" w:cs="Arial"/>
          <w:color w:val="000000" w:themeColor="text1"/>
          <w:sz w:val="24"/>
          <w:szCs w:val="24"/>
          <w:shd w:val="clear" w:color="auto" w:fill="FFFFFF"/>
        </w:rPr>
      </w:pPr>
      <w:r w:rsidRPr="00723F03">
        <w:rPr>
          <w:rFonts w:ascii="Arial" w:hAnsi="Arial" w:cs="Arial"/>
          <w:color w:val="000000" w:themeColor="text1"/>
          <w:sz w:val="24"/>
          <w:szCs w:val="24"/>
          <w:shd w:val="clear" w:color="auto" w:fill="FFFFFF"/>
        </w:rPr>
        <w:t xml:space="preserve">Debra </w:t>
      </w:r>
      <w:r w:rsidR="00662546" w:rsidRPr="00662546">
        <w:rPr>
          <w:rFonts w:ascii="Arial" w:hAnsi="Arial" w:cs="Arial"/>
          <w:color w:val="000000" w:themeColor="text1"/>
          <w:sz w:val="24"/>
          <w:szCs w:val="24"/>
          <w:shd w:val="clear" w:color="auto" w:fill="FFFFFF"/>
        </w:rPr>
        <w:t>Maxfield</w:t>
      </w:r>
    </w:p>
    <w:p w14:paraId="05426FC1" w14:textId="3C5B3538" w:rsidR="00723F03" w:rsidRPr="00723F03" w:rsidRDefault="001163A8" w:rsidP="0026131F">
      <w:pPr>
        <w:spacing w:line="240" w:lineRule="auto"/>
        <w:jc w:val="both"/>
        <w:rPr>
          <w:rFonts w:ascii="Arial" w:hAnsi="Arial" w:cs="Arial"/>
          <w:color w:val="000000" w:themeColor="text1"/>
          <w:sz w:val="24"/>
          <w:szCs w:val="24"/>
          <w:shd w:val="clear" w:color="auto" w:fill="FFFFFF"/>
        </w:rPr>
      </w:pPr>
      <w:r>
        <w:rPr>
          <w:rFonts w:ascii="Arial" w:hAnsi="Arial" w:cs="Arial"/>
          <w:noProof/>
          <w:sz w:val="24"/>
          <w:szCs w:val="24"/>
        </w:rPr>
        <w:drawing>
          <wp:inline distT="0" distB="0" distL="0" distR="0" wp14:anchorId="5316FAAD" wp14:editId="73E9936E">
            <wp:extent cx="2767052" cy="700986"/>
            <wp:effectExtent l="0" t="0" r="1905"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rotWithShape="1">
                    <a:blip r:embed="rId13" cstate="print">
                      <a:extLst>
                        <a:ext uri="{28A0092B-C50C-407E-A947-70E740481C1C}">
                          <a14:useLocalDpi xmlns:a14="http://schemas.microsoft.com/office/drawing/2010/main" val="0"/>
                        </a:ext>
                      </a:extLst>
                    </a:blip>
                    <a:srcRect l="6657" t="25603" r="6849" b="36051"/>
                    <a:stretch/>
                  </pic:blipFill>
                  <pic:spPr bwMode="auto">
                    <a:xfrm>
                      <a:off x="0" y="0"/>
                      <a:ext cx="2768167" cy="701268"/>
                    </a:xfrm>
                    <a:prstGeom prst="rect">
                      <a:avLst/>
                    </a:prstGeom>
                    <a:ln>
                      <a:noFill/>
                    </a:ln>
                    <a:extLst>
                      <a:ext uri="{53640926-AAD7-44D8-BBD7-CCE9431645EC}">
                        <a14:shadowObscured xmlns:a14="http://schemas.microsoft.com/office/drawing/2010/main"/>
                      </a:ext>
                    </a:extLst>
                  </pic:spPr>
                </pic:pic>
              </a:graphicData>
            </a:graphic>
          </wp:inline>
        </w:drawing>
      </w:r>
    </w:p>
    <w:p w14:paraId="3217FCD6" w14:textId="02F17C83" w:rsidR="00723F03" w:rsidRPr="00723F03" w:rsidRDefault="00723F03" w:rsidP="0026131F">
      <w:pPr>
        <w:spacing w:line="240" w:lineRule="auto"/>
        <w:jc w:val="both"/>
        <w:rPr>
          <w:rFonts w:ascii="Arial" w:hAnsi="Arial" w:cs="Arial"/>
          <w:color w:val="000000" w:themeColor="text1"/>
          <w:sz w:val="24"/>
          <w:szCs w:val="24"/>
        </w:rPr>
      </w:pPr>
      <w:r w:rsidRPr="00723F03">
        <w:rPr>
          <w:rFonts w:ascii="Arial" w:hAnsi="Arial" w:cs="Arial"/>
          <w:color w:val="000000" w:themeColor="text1"/>
          <w:sz w:val="24"/>
          <w:szCs w:val="24"/>
          <w:shd w:val="clear" w:color="auto" w:fill="FFFFFF"/>
        </w:rPr>
        <w:t>Chair of the Health Care Workers Coordinating Committee </w:t>
      </w:r>
    </w:p>
    <w:p w14:paraId="4E3EF3F5" w14:textId="67117FF1" w:rsidR="0026131F" w:rsidRDefault="0026131F" w:rsidP="00521C04">
      <w:pPr>
        <w:spacing w:line="480" w:lineRule="auto"/>
        <w:jc w:val="both"/>
        <w:rPr>
          <w:rFonts w:ascii="Arial" w:hAnsi="Arial" w:cs="Arial"/>
          <w:sz w:val="24"/>
          <w:szCs w:val="24"/>
        </w:rPr>
      </w:pPr>
    </w:p>
    <w:p w14:paraId="25662B07" w14:textId="5337EB3D" w:rsidR="0026131F" w:rsidRDefault="0026131F" w:rsidP="00521C04">
      <w:pPr>
        <w:spacing w:line="480" w:lineRule="auto"/>
        <w:jc w:val="both"/>
        <w:rPr>
          <w:rFonts w:ascii="Arial" w:hAnsi="Arial" w:cs="Arial"/>
          <w:sz w:val="24"/>
          <w:szCs w:val="24"/>
        </w:rPr>
      </w:pPr>
    </w:p>
    <w:p w14:paraId="23487175" w14:textId="77777777" w:rsidR="0026131F" w:rsidRPr="00521C04" w:rsidRDefault="0026131F" w:rsidP="00521C04">
      <w:pPr>
        <w:spacing w:line="480" w:lineRule="auto"/>
        <w:jc w:val="both"/>
        <w:rPr>
          <w:rFonts w:ascii="Arial" w:hAnsi="Arial" w:cs="Arial"/>
          <w:sz w:val="24"/>
          <w:szCs w:val="24"/>
        </w:rPr>
      </w:pPr>
    </w:p>
    <w:p w14:paraId="196BDB0D" w14:textId="77777777" w:rsidR="00D91420" w:rsidRDefault="00D91420" w:rsidP="00662A03">
      <w:pPr>
        <w:pStyle w:val="GPNormal"/>
      </w:pPr>
    </w:p>
    <w:p w14:paraId="59BF3FD6" w14:textId="77777777" w:rsidR="00662A03" w:rsidRDefault="00662A03" w:rsidP="00662A03">
      <w:pPr>
        <w:pStyle w:val="GPNormal"/>
      </w:pPr>
    </w:p>
    <w:sectPr w:rsidR="00662A03" w:rsidSect="00D812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4BDF" w14:textId="77777777" w:rsidR="00C40A76" w:rsidRDefault="00C40A76">
      <w:r>
        <w:separator/>
      </w:r>
    </w:p>
  </w:endnote>
  <w:endnote w:type="continuationSeparator" w:id="0">
    <w:p w14:paraId="489F238E" w14:textId="77777777" w:rsidR="00C40A76" w:rsidRDefault="00C4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504D" w14:textId="77777777" w:rsidR="00D91420" w:rsidRDefault="00D91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1836" w14:textId="77777777" w:rsidR="00D91420" w:rsidRDefault="00D91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3ADD" w14:textId="77777777" w:rsidR="00D91420" w:rsidRDefault="00D9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B85D" w14:textId="77777777" w:rsidR="00C40A76" w:rsidRDefault="00C40A76">
      <w:r>
        <w:separator/>
      </w:r>
    </w:p>
  </w:footnote>
  <w:footnote w:type="continuationSeparator" w:id="0">
    <w:p w14:paraId="41E328EE" w14:textId="77777777" w:rsidR="00C40A76" w:rsidRDefault="00C4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E4A0" w14:textId="77777777" w:rsidR="00D91420" w:rsidRDefault="00D91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E50F" w14:textId="6F7AEDB3" w:rsidR="00045CCC" w:rsidRDefault="00045CCC" w:rsidP="00045CCC">
    <w:pPr>
      <w:pStyle w:val="Header"/>
    </w:pPr>
    <w:r>
      <w:tab/>
    </w:r>
    <w:r w:rsidR="00C82536">
      <w:fldChar w:fldCharType="begin"/>
    </w:r>
    <w:r>
      <w:instrText xml:space="preserve"> IF </w:instrText>
    </w:r>
    <w:r w:rsidR="00862EA5">
      <w:fldChar w:fldCharType="begin"/>
    </w:r>
    <w:r w:rsidR="00862EA5">
      <w:instrText xml:space="preserve"> PAGE </w:instrText>
    </w:r>
    <w:r w:rsidR="00862EA5">
      <w:fldChar w:fldCharType="separate"/>
    </w:r>
    <w:r w:rsidR="00E65A89">
      <w:rPr>
        <w:noProof/>
      </w:rPr>
      <w:instrText>2</w:instrText>
    </w:r>
    <w:r w:rsidR="00862EA5">
      <w:rPr>
        <w:noProof/>
      </w:rPr>
      <w:fldChar w:fldCharType="end"/>
    </w:r>
    <w:r>
      <w:instrText xml:space="preserve"> &gt; 0 "- </w:instrText>
    </w:r>
    <w:r w:rsidR="00862EA5">
      <w:fldChar w:fldCharType="begin"/>
    </w:r>
    <w:r w:rsidR="00862EA5">
      <w:instrText xml:space="preserve"> PAGE </w:instrText>
    </w:r>
    <w:r w:rsidR="00862EA5">
      <w:fldChar w:fldCharType="separate"/>
    </w:r>
    <w:r w:rsidR="00E65A89">
      <w:rPr>
        <w:noProof/>
      </w:rPr>
      <w:instrText>2</w:instrText>
    </w:r>
    <w:r w:rsidR="00862EA5">
      <w:rPr>
        <w:noProof/>
      </w:rPr>
      <w:fldChar w:fldCharType="end"/>
    </w:r>
    <w:r>
      <w:instrText xml:space="preserve"> -" </w:instrText>
    </w:r>
    <w:r w:rsidR="00C82536">
      <w:fldChar w:fldCharType="separate"/>
    </w:r>
    <w:r w:rsidR="00E65A89">
      <w:rPr>
        <w:noProof/>
      </w:rPr>
      <w:t>- 2 -</w:t>
    </w:r>
    <w:r w:rsidR="00C8253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186" w14:textId="77777777" w:rsidR="00D91420" w:rsidRDefault="00D91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5AA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FC38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D2A7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6CC9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1C3A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D004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2AC0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E6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0B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8D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40F8C"/>
    <w:multiLevelType w:val="hybridMultilevel"/>
    <w:tmpl w:val="59F8E0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1350BD"/>
    <w:multiLevelType w:val="hybridMultilevel"/>
    <w:tmpl w:val="54047E7A"/>
    <w:lvl w:ilvl="0" w:tplc="727A4610">
      <w:start w:val="1"/>
      <w:numFmt w:val="bullet"/>
      <w:pStyle w:val="GP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A51A56"/>
    <w:multiLevelType w:val="hybridMultilevel"/>
    <w:tmpl w:val="41468E06"/>
    <w:lvl w:ilvl="0" w:tplc="C5D4CEDE">
      <w:start w:val="1"/>
      <w:numFmt w:val="decimal"/>
      <w:pStyle w:val="GPNumbered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47980"/>
    <w:multiLevelType w:val="multilevel"/>
    <w:tmpl w:val="90720D9C"/>
    <w:name w:val="GP General Numbering (1)"/>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num w:numId="1" w16cid:durableId="1412657021">
    <w:abstractNumId w:val="9"/>
  </w:num>
  <w:num w:numId="2" w16cid:durableId="1968731630">
    <w:abstractNumId w:val="7"/>
  </w:num>
  <w:num w:numId="3" w16cid:durableId="353968193">
    <w:abstractNumId w:val="6"/>
  </w:num>
  <w:num w:numId="4" w16cid:durableId="1737044813">
    <w:abstractNumId w:val="5"/>
  </w:num>
  <w:num w:numId="5" w16cid:durableId="556815523">
    <w:abstractNumId w:val="4"/>
  </w:num>
  <w:num w:numId="6" w16cid:durableId="599265984">
    <w:abstractNumId w:val="8"/>
  </w:num>
  <w:num w:numId="7" w16cid:durableId="1048647096">
    <w:abstractNumId w:val="3"/>
  </w:num>
  <w:num w:numId="8" w16cid:durableId="2006130246">
    <w:abstractNumId w:val="2"/>
  </w:num>
  <w:num w:numId="9" w16cid:durableId="159322289">
    <w:abstractNumId w:val="1"/>
  </w:num>
  <w:num w:numId="10" w16cid:durableId="1327245160">
    <w:abstractNumId w:val="0"/>
  </w:num>
  <w:num w:numId="11" w16cid:durableId="1290011740">
    <w:abstractNumId w:val="10"/>
  </w:num>
  <w:num w:numId="12" w16cid:durableId="192118339">
    <w:abstractNumId w:val="10"/>
  </w:num>
  <w:num w:numId="13" w16cid:durableId="130831984">
    <w:abstractNumId w:val="10"/>
  </w:num>
  <w:num w:numId="14" w16cid:durableId="1097017580">
    <w:abstractNumId w:val="10"/>
  </w:num>
  <w:num w:numId="15" w16cid:durableId="1906378075">
    <w:abstractNumId w:val="10"/>
  </w:num>
  <w:num w:numId="16" w16cid:durableId="1817064791">
    <w:abstractNumId w:val="10"/>
  </w:num>
  <w:num w:numId="17" w16cid:durableId="1947426391">
    <w:abstractNumId w:val="10"/>
  </w:num>
  <w:num w:numId="18" w16cid:durableId="2082092586">
    <w:abstractNumId w:val="10"/>
  </w:num>
  <w:num w:numId="19" w16cid:durableId="1059355531">
    <w:abstractNumId w:val="10"/>
  </w:num>
  <w:num w:numId="20" w16cid:durableId="393311941">
    <w:abstractNumId w:val="17"/>
  </w:num>
  <w:num w:numId="21" w16cid:durableId="1195540037">
    <w:abstractNumId w:val="12"/>
  </w:num>
  <w:num w:numId="22" w16cid:durableId="2071921038">
    <w:abstractNumId w:val="17"/>
  </w:num>
  <w:num w:numId="23" w16cid:durableId="860632811">
    <w:abstractNumId w:val="11"/>
  </w:num>
  <w:num w:numId="24" w16cid:durableId="520969518">
    <w:abstractNumId w:val="17"/>
  </w:num>
  <w:num w:numId="25" w16cid:durableId="2136748336">
    <w:abstractNumId w:val="11"/>
  </w:num>
  <w:num w:numId="26" w16cid:durableId="170800210">
    <w:abstractNumId w:val="11"/>
  </w:num>
  <w:num w:numId="27" w16cid:durableId="1285384133">
    <w:abstractNumId w:val="12"/>
  </w:num>
  <w:num w:numId="28" w16cid:durableId="1445342432">
    <w:abstractNumId w:val="15"/>
  </w:num>
  <w:num w:numId="29" w16cid:durableId="1274560731">
    <w:abstractNumId w:val="11"/>
  </w:num>
  <w:num w:numId="30" w16cid:durableId="1509365489">
    <w:abstractNumId w:val="14"/>
  </w:num>
  <w:num w:numId="31" w16cid:durableId="1427459077">
    <w:abstractNumId w:val="16"/>
  </w:num>
  <w:num w:numId="32" w16cid:durableId="1981570781">
    <w:abstractNumId w:val="18"/>
  </w:num>
  <w:num w:numId="33" w16cid:durableId="2057468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faultNumberOfLevelsInTOCForThisScheme" w:val="3"/>
    <w:docVar w:name="DocIDClientMatter" w:val="False"/>
    <w:docVar w:name="DocIDLibrary" w:val="True"/>
    <w:docVar w:name="DocIDType" w:val="EndOfDoc"/>
    <w:docVar w:name="LastSchemeChoice" w:val="GP General Numbering (1)"/>
    <w:docVar w:name="LastSchemeUniqueID" w:val="129"/>
    <w:docVar w:name="Option0True" w:val="False"/>
    <w:docVar w:name="Option1True" w:val="False"/>
    <w:docVar w:name="Option2True" w:val="False"/>
    <w:docVar w:name="Option3True" w:val="False"/>
    <w:docVar w:name="Option4True" w:val="False"/>
  </w:docVars>
  <w:rsids>
    <w:rsidRoot w:val="008C70F6"/>
    <w:rsid w:val="00006CA8"/>
    <w:rsid w:val="00011F5A"/>
    <w:rsid w:val="000129DA"/>
    <w:rsid w:val="00044FCF"/>
    <w:rsid w:val="00045CCC"/>
    <w:rsid w:val="00063297"/>
    <w:rsid w:val="00074741"/>
    <w:rsid w:val="000A0320"/>
    <w:rsid w:val="000A5982"/>
    <w:rsid w:val="000D50BC"/>
    <w:rsid w:val="000D6273"/>
    <w:rsid w:val="000E12FC"/>
    <w:rsid w:val="000F2A08"/>
    <w:rsid w:val="000F7875"/>
    <w:rsid w:val="001163A8"/>
    <w:rsid w:val="00140410"/>
    <w:rsid w:val="001718E8"/>
    <w:rsid w:val="001725AE"/>
    <w:rsid w:val="001837BD"/>
    <w:rsid w:val="00191F9E"/>
    <w:rsid w:val="001A2061"/>
    <w:rsid w:val="001A494C"/>
    <w:rsid w:val="002069C3"/>
    <w:rsid w:val="00216295"/>
    <w:rsid w:val="002467CE"/>
    <w:rsid w:val="00250736"/>
    <w:rsid w:val="002516AD"/>
    <w:rsid w:val="0026131F"/>
    <w:rsid w:val="002C7F46"/>
    <w:rsid w:val="002D001C"/>
    <w:rsid w:val="003456FA"/>
    <w:rsid w:val="0036501C"/>
    <w:rsid w:val="003A1ABC"/>
    <w:rsid w:val="003A5146"/>
    <w:rsid w:val="003F46BD"/>
    <w:rsid w:val="00413737"/>
    <w:rsid w:val="004250BA"/>
    <w:rsid w:val="00431F64"/>
    <w:rsid w:val="00433C65"/>
    <w:rsid w:val="00490E40"/>
    <w:rsid w:val="00491D46"/>
    <w:rsid w:val="00493F8E"/>
    <w:rsid w:val="00495472"/>
    <w:rsid w:val="00495D21"/>
    <w:rsid w:val="004B08AE"/>
    <w:rsid w:val="004B430B"/>
    <w:rsid w:val="004C2FBC"/>
    <w:rsid w:val="004C6061"/>
    <w:rsid w:val="004D1D9B"/>
    <w:rsid w:val="004E0601"/>
    <w:rsid w:val="004F1744"/>
    <w:rsid w:val="00521C04"/>
    <w:rsid w:val="005356C8"/>
    <w:rsid w:val="005377AA"/>
    <w:rsid w:val="00553DE9"/>
    <w:rsid w:val="00556BC7"/>
    <w:rsid w:val="005B1C3A"/>
    <w:rsid w:val="005C725B"/>
    <w:rsid w:val="005E2D93"/>
    <w:rsid w:val="005F5453"/>
    <w:rsid w:val="006059D6"/>
    <w:rsid w:val="00626041"/>
    <w:rsid w:val="00627AFB"/>
    <w:rsid w:val="00636E1C"/>
    <w:rsid w:val="006533EA"/>
    <w:rsid w:val="00653B6E"/>
    <w:rsid w:val="00662546"/>
    <w:rsid w:val="00662A03"/>
    <w:rsid w:val="006C564E"/>
    <w:rsid w:val="006F1704"/>
    <w:rsid w:val="007002CD"/>
    <w:rsid w:val="00705FBD"/>
    <w:rsid w:val="00723F03"/>
    <w:rsid w:val="00727520"/>
    <w:rsid w:val="00793B49"/>
    <w:rsid w:val="00794A9B"/>
    <w:rsid w:val="007A778A"/>
    <w:rsid w:val="007B7624"/>
    <w:rsid w:val="00812766"/>
    <w:rsid w:val="008239CF"/>
    <w:rsid w:val="00825350"/>
    <w:rsid w:val="0084163F"/>
    <w:rsid w:val="00857A58"/>
    <w:rsid w:val="00862EA5"/>
    <w:rsid w:val="00863D72"/>
    <w:rsid w:val="00887EE5"/>
    <w:rsid w:val="008C70F6"/>
    <w:rsid w:val="008D2060"/>
    <w:rsid w:val="008E0940"/>
    <w:rsid w:val="009133B2"/>
    <w:rsid w:val="009234B6"/>
    <w:rsid w:val="00945D0D"/>
    <w:rsid w:val="009636B9"/>
    <w:rsid w:val="00971A93"/>
    <w:rsid w:val="00990482"/>
    <w:rsid w:val="009B2DC4"/>
    <w:rsid w:val="009C4DB0"/>
    <w:rsid w:val="009D7B7D"/>
    <w:rsid w:val="009E622E"/>
    <w:rsid w:val="009F1718"/>
    <w:rsid w:val="00A139F7"/>
    <w:rsid w:val="00A61F48"/>
    <w:rsid w:val="00AA0B8F"/>
    <w:rsid w:val="00AA6790"/>
    <w:rsid w:val="00AB6E63"/>
    <w:rsid w:val="00AC172F"/>
    <w:rsid w:val="00AC3AE7"/>
    <w:rsid w:val="00B023FE"/>
    <w:rsid w:val="00B05B28"/>
    <w:rsid w:val="00B11C9B"/>
    <w:rsid w:val="00B11CE3"/>
    <w:rsid w:val="00B16F41"/>
    <w:rsid w:val="00B20F8E"/>
    <w:rsid w:val="00B210A1"/>
    <w:rsid w:val="00B339A2"/>
    <w:rsid w:val="00B34932"/>
    <w:rsid w:val="00B3629E"/>
    <w:rsid w:val="00B60950"/>
    <w:rsid w:val="00B77759"/>
    <w:rsid w:val="00B86D59"/>
    <w:rsid w:val="00BA5D9C"/>
    <w:rsid w:val="00C12890"/>
    <w:rsid w:val="00C239B7"/>
    <w:rsid w:val="00C30ED8"/>
    <w:rsid w:val="00C40A76"/>
    <w:rsid w:val="00C64CB2"/>
    <w:rsid w:val="00C8175F"/>
    <w:rsid w:val="00C82536"/>
    <w:rsid w:val="00CA21EB"/>
    <w:rsid w:val="00CA63CB"/>
    <w:rsid w:val="00CC1A09"/>
    <w:rsid w:val="00CD064A"/>
    <w:rsid w:val="00CE7573"/>
    <w:rsid w:val="00CF03AA"/>
    <w:rsid w:val="00CF393D"/>
    <w:rsid w:val="00CF5CBA"/>
    <w:rsid w:val="00D01ACA"/>
    <w:rsid w:val="00D3299D"/>
    <w:rsid w:val="00D57396"/>
    <w:rsid w:val="00D8128C"/>
    <w:rsid w:val="00D91420"/>
    <w:rsid w:val="00D952DD"/>
    <w:rsid w:val="00DA2F0C"/>
    <w:rsid w:val="00DE5CA4"/>
    <w:rsid w:val="00DF039D"/>
    <w:rsid w:val="00DF1E07"/>
    <w:rsid w:val="00E24AB8"/>
    <w:rsid w:val="00E54A6B"/>
    <w:rsid w:val="00E65A89"/>
    <w:rsid w:val="00E70E46"/>
    <w:rsid w:val="00EB7DD3"/>
    <w:rsid w:val="00ED06FB"/>
    <w:rsid w:val="00EE0E95"/>
    <w:rsid w:val="00EE1DC8"/>
    <w:rsid w:val="00EF011F"/>
    <w:rsid w:val="00F04F0B"/>
    <w:rsid w:val="00F125E7"/>
    <w:rsid w:val="00F76693"/>
    <w:rsid w:val="00F813A9"/>
    <w:rsid w:val="00FC12AC"/>
    <w:rsid w:val="00FC3FFA"/>
    <w:rsid w:val="00FC7979"/>
    <w:rsid w:val="00FE6AD4"/>
    <w:rsid w:val="00FF22FF"/>
    <w:rsid w:val="00FF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8AB965"/>
  <w15:docId w15:val="{88A311BF-2864-412B-B195-C549ACAA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0D"/>
    <w:pPr>
      <w:spacing w:after="160" w:line="259" w:lineRule="auto"/>
    </w:pPr>
    <w:rPr>
      <w:rFonts w:asciiTheme="minorHAnsi" w:eastAsiaTheme="minorHAnsi" w:hAnsiTheme="minorHAnsi" w:cstheme="minorBidi"/>
      <w:sz w:val="22"/>
      <w:szCs w:val="22"/>
      <w:lang w:val="en-CA"/>
    </w:rPr>
  </w:style>
  <w:style w:type="paragraph" w:styleId="Heading1">
    <w:name w:val="heading 1"/>
    <w:basedOn w:val="Normal"/>
    <w:qFormat/>
    <w:rsid w:val="00495D21"/>
    <w:pPr>
      <w:numPr>
        <w:numId w:val="32"/>
      </w:numPr>
      <w:spacing w:after="240" w:line="240" w:lineRule="auto"/>
      <w:jc w:val="both"/>
      <w:outlineLvl w:val="0"/>
    </w:pPr>
    <w:rPr>
      <w:rFonts w:ascii="Arial" w:eastAsia="Times New Roman" w:hAnsi="Arial" w:cs="Arial"/>
      <w:bCs/>
      <w:color w:val="000000"/>
      <w:sz w:val="24"/>
      <w:szCs w:val="32"/>
      <w:u w:color="000000"/>
    </w:rPr>
  </w:style>
  <w:style w:type="paragraph" w:styleId="Heading2">
    <w:name w:val="heading 2"/>
    <w:basedOn w:val="Normal"/>
    <w:qFormat/>
    <w:rsid w:val="00495D21"/>
    <w:pPr>
      <w:numPr>
        <w:ilvl w:val="1"/>
        <w:numId w:val="32"/>
      </w:numPr>
      <w:spacing w:after="240" w:line="240" w:lineRule="auto"/>
      <w:jc w:val="both"/>
      <w:outlineLvl w:val="1"/>
    </w:pPr>
    <w:rPr>
      <w:rFonts w:ascii="Arial" w:eastAsia="Times New Roman" w:hAnsi="Arial" w:cs="Arial"/>
      <w:bCs/>
      <w:iCs/>
      <w:color w:val="000000"/>
      <w:sz w:val="24"/>
      <w:szCs w:val="28"/>
      <w:u w:color="000000"/>
    </w:rPr>
  </w:style>
  <w:style w:type="paragraph" w:styleId="Heading3">
    <w:name w:val="heading 3"/>
    <w:basedOn w:val="Normal"/>
    <w:qFormat/>
    <w:rsid w:val="00495D21"/>
    <w:pPr>
      <w:numPr>
        <w:ilvl w:val="2"/>
        <w:numId w:val="32"/>
      </w:numPr>
      <w:spacing w:after="240" w:line="240" w:lineRule="auto"/>
      <w:jc w:val="both"/>
      <w:outlineLvl w:val="2"/>
    </w:pPr>
    <w:rPr>
      <w:rFonts w:ascii="Arial" w:eastAsia="Times New Roman" w:hAnsi="Arial" w:cs="Arial"/>
      <w:bCs/>
      <w:color w:val="000000"/>
      <w:sz w:val="24"/>
      <w:szCs w:val="26"/>
      <w:u w:color="000000"/>
    </w:rPr>
  </w:style>
  <w:style w:type="paragraph" w:styleId="Heading4">
    <w:name w:val="heading 4"/>
    <w:basedOn w:val="Normal"/>
    <w:qFormat/>
    <w:rsid w:val="00495D21"/>
    <w:pPr>
      <w:numPr>
        <w:ilvl w:val="3"/>
        <w:numId w:val="32"/>
      </w:numPr>
      <w:spacing w:after="240" w:line="240" w:lineRule="auto"/>
      <w:jc w:val="both"/>
      <w:outlineLvl w:val="3"/>
    </w:pPr>
    <w:rPr>
      <w:rFonts w:ascii="Arial" w:eastAsia="Times New Roman" w:hAnsi="Arial" w:cs="Arial"/>
      <w:bCs/>
      <w:color w:val="000000"/>
      <w:sz w:val="24"/>
      <w:szCs w:val="28"/>
      <w:u w:color="000000"/>
    </w:rPr>
  </w:style>
  <w:style w:type="paragraph" w:styleId="Heading5">
    <w:name w:val="heading 5"/>
    <w:basedOn w:val="Normal"/>
    <w:qFormat/>
    <w:rsid w:val="00495D21"/>
    <w:pPr>
      <w:numPr>
        <w:ilvl w:val="4"/>
        <w:numId w:val="32"/>
      </w:numPr>
      <w:spacing w:after="240" w:line="240" w:lineRule="auto"/>
      <w:jc w:val="both"/>
      <w:outlineLvl w:val="4"/>
    </w:pPr>
    <w:rPr>
      <w:rFonts w:ascii="Arial" w:eastAsia="Times New Roman" w:hAnsi="Arial" w:cs="Arial"/>
      <w:bCs/>
      <w:iCs/>
      <w:color w:val="000000"/>
      <w:sz w:val="24"/>
      <w:szCs w:val="26"/>
      <w:u w:color="000000"/>
    </w:rPr>
  </w:style>
  <w:style w:type="paragraph" w:styleId="Heading6">
    <w:name w:val="heading 6"/>
    <w:basedOn w:val="Normal"/>
    <w:next w:val="GPNormal"/>
    <w:qFormat/>
    <w:rsid w:val="00495D21"/>
    <w:pPr>
      <w:numPr>
        <w:ilvl w:val="5"/>
        <w:numId w:val="32"/>
      </w:numPr>
      <w:spacing w:after="240" w:line="240" w:lineRule="auto"/>
      <w:jc w:val="both"/>
      <w:outlineLvl w:val="5"/>
    </w:pPr>
    <w:rPr>
      <w:rFonts w:ascii="Arial" w:eastAsia="Times New Roman" w:hAnsi="Arial" w:cs="Arial"/>
      <w:bCs/>
      <w:color w:val="000000"/>
      <w:sz w:val="24"/>
      <w:u w:color="000000"/>
    </w:rPr>
  </w:style>
  <w:style w:type="paragraph" w:styleId="Heading7">
    <w:name w:val="heading 7"/>
    <w:basedOn w:val="Normal"/>
    <w:next w:val="GPNormal"/>
    <w:qFormat/>
    <w:rsid w:val="00495D21"/>
    <w:pPr>
      <w:numPr>
        <w:ilvl w:val="6"/>
        <w:numId w:val="32"/>
      </w:numPr>
      <w:spacing w:after="240" w:line="240" w:lineRule="auto"/>
      <w:jc w:val="both"/>
      <w:outlineLvl w:val="6"/>
    </w:pPr>
    <w:rPr>
      <w:rFonts w:ascii="Arial" w:eastAsia="Times New Roman" w:hAnsi="Arial" w:cs="Arial"/>
      <w:color w:val="000000"/>
      <w:sz w:val="24"/>
      <w:szCs w:val="24"/>
      <w:u w:color="000000"/>
    </w:rPr>
  </w:style>
  <w:style w:type="paragraph" w:styleId="Heading8">
    <w:name w:val="heading 8"/>
    <w:basedOn w:val="Normal"/>
    <w:next w:val="GPNormal"/>
    <w:qFormat/>
    <w:rsid w:val="00495D21"/>
    <w:pPr>
      <w:numPr>
        <w:ilvl w:val="7"/>
        <w:numId w:val="32"/>
      </w:numPr>
      <w:spacing w:after="240" w:line="240" w:lineRule="auto"/>
      <w:jc w:val="both"/>
      <w:outlineLvl w:val="7"/>
    </w:pPr>
    <w:rPr>
      <w:rFonts w:ascii="Arial" w:eastAsia="Times New Roman" w:hAnsi="Arial" w:cs="Arial"/>
      <w:iCs/>
      <w:color w:val="000000"/>
      <w:sz w:val="24"/>
      <w:szCs w:val="24"/>
      <w:u w:color="000000"/>
    </w:rPr>
  </w:style>
  <w:style w:type="paragraph" w:styleId="Heading9">
    <w:name w:val="heading 9"/>
    <w:basedOn w:val="Normal"/>
    <w:next w:val="GPNormal"/>
    <w:qFormat/>
    <w:rsid w:val="00495D21"/>
    <w:pPr>
      <w:numPr>
        <w:ilvl w:val="8"/>
        <w:numId w:val="32"/>
      </w:numPr>
      <w:spacing w:after="240" w:line="240" w:lineRule="auto"/>
      <w:jc w:val="both"/>
      <w:outlineLvl w:val="8"/>
    </w:pPr>
    <w:rPr>
      <w:rFonts w:ascii="Arial" w:eastAsia="Times New Roman" w:hAnsi="Arial" w:cs="Arial"/>
      <w:color w:val="000000"/>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8128C"/>
    <w:pPr>
      <w:tabs>
        <w:tab w:val="center" w:pos="4680"/>
        <w:tab w:val="right" w:pos="9360"/>
      </w:tabs>
      <w:spacing w:after="0" w:line="240" w:lineRule="auto"/>
    </w:pPr>
    <w:rPr>
      <w:rFonts w:ascii="Arial" w:eastAsia="Times New Roman" w:hAnsi="Arial" w:cs="Times New Roman"/>
      <w:sz w:val="24"/>
      <w:szCs w:val="24"/>
    </w:rPr>
  </w:style>
  <w:style w:type="character" w:styleId="FootnoteReference">
    <w:name w:val="footnote reference"/>
    <w:basedOn w:val="DefaultParagraphFont"/>
    <w:semiHidden/>
    <w:rsid w:val="00D8128C"/>
    <w:rPr>
      <w:vertAlign w:val="superscript"/>
    </w:rPr>
  </w:style>
  <w:style w:type="paragraph" w:styleId="FootnoteText">
    <w:name w:val="footnote text"/>
    <w:basedOn w:val="Normal"/>
    <w:semiHidden/>
    <w:rsid w:val="00D8128C"/>
    <w:pPr>
      <w:spacing w:after="240" w:line="240" w:lineRule="auto"/>
    </w:pPr>
    <w:rPr>
      <w:rFonts w:ascii="Arial" w:eastAsia="Times New Roman" w:hAnsi="Arial" w:cs="Times New Roman"/>
      <w:sz w:val="20"/>
      <w:szCs w:val="20"/>
    </w:rPr>
  </w:style>
  <w:style w:type="paragraph" w:styleId="Header">
    <w:name w:val="header"/>
    <w:basedOn w:val="Normal"/>
    <w:rsid w:val="00D8128C"/>
    <w:pPr>
      <w:tabs>
        <w:tab w:val="center" w:pos="4680"/>
        <w:tab w:val="right" w:pos="9360"/>
      </w:tabs>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D8128C"/>
  </w:style>
  <w:style w:type="paragraph" w:styleId="TOC1">
    <w:name w:val="toc 1"/>
    <w:basedOn w:val="Normal"/>
    <w:next w:val="Normal"/>
    <w:autoRedefine/>
    <w:semiHidden/>
    <w:rsid w:val="00D8128C"/>
    <w:pPr>
      <w:spacing w:after="240" w:line="240" w:lineRule="auto"/>
      <w:ind w:left="720" w:right="432" w:hanging="720"/>
    </w:pPr>
    <w:rPr>
      <w:rFonts w:ascii="Arial" w:eastAsia="Times New Roman" w:hAnsi="Arial" w:cs="Times New Roman"/>
      <w:noProof/>
      <w:sz w:val="24"/>
      <w:szCs w:val="20"/>
    </w:rPr>
  </w:style>
  <w:style w:type="paragraph" w:styleId="TOC2">
    <w:name w:val="toc 2"/>
    <w:basedOn w:val="Normal"/>
    <w:next w:val="Normal"/>
    <w:autoRedefine/>
    <w:semiHidden/>
    <w:rsid w:val="00D8128C"/>
    <w:pPr>
      <w:tabs>
        <w:tab w:val="left" w:pos="1440"/>
        <w:tab w:val="right" w:leader="dot" w:pos="9360"/>
      </w:tabs>
      <w:spacing w:after="240" w:line="240" w:lineRule="auto"/>
      <w:ind w:left="1440" w:right="432" w:hanging="720"/>
    </w:pPr>
    <w:rPr>
      <w:rFonts w:ascii="Arial" w:eastAsia="Times New Roman" w:hAnsi="Arial" w:cs="Times New Roman"/>
      <w:noProof/>
      <w:sz w:val="24"/>
      <w:szCs w:val="24"/>
    </w:rPr>
  </w:style>
  <w:style w:type="paragraph" w:styleId="TOC3">
    <w:name w:val="toc 3"/>
    <w:basedOn w:val="Normal"/>
    <w:next w:val="Normal"/>
    <w:autoRedefine/>
    <w:semiHidden/>
    <w:rsid w:val="00D8128C"/>
    <w:pPr>
      <w:tabs>
        <w:tab w:val="left" w:pos="2160"/>
        <w:tab w:val="right" w:leader="dot" w:pos="9360"/>
      </w:tabs>
      <w:spacing w:after="240" w:line="240" w:lineRule="auto"/>
      <w:ind w:left="2160" w:right="432" w:hanging="720"/>
    </w:pPr>
    <w:rPr>
      <w:rFonts w:ascii="Arial" w:eastAsia="Times New Roman" w:hAnsi="Arial" w:cs="Times New Roman"/>
      <w:noProof/>
      <w:sz w:val="24"/>
      <w:szCs w:val="24"/>
    </w:rPr>
  </w:style>
  <w:style w:type="paragraph" w:styleId="TOC4">
    <w:name w:val="toc 4"/>
    <w:basedOn w:val="Normal"/>
    <w:next w:val="Normal"/>
    <w:autoRedefine/>
    <w:semiHidden/>
    <w:rsid w:val="00D8128C"/>
    <w:pPr>
      <w:tabs>
        <w:tab w:val="left" w:pos="2880"/>
        <w:tab w:val="right" w:leader="dot" w:pos="9360"/>
      </w:tabs>
      <w:spacing w:after="240" w:line="240" w:lineRule="auto"/>
      <w:ind w:left="2880" w:right="432" w:hanging="720"/>
    </w:pPr>
    <w:rPr>
      <w:rFonts w:ascii="Arial" w:eastAsia="Times New Roman" w:hAnsi="Arial" w:cs="Times New Roman"/>
      <w:noProof/>
      <w:sz w:val="24"/>
      <w:szCs w:val="24"/>
    </w:rPr>
  </w:style>
  <w:style w:type="paragraph" w:styleId="TOC5">
    <w:name w:val="toc 5"/>
    <w:basedOn w:val="Normal"/>
    <w:next w:val="Normal"/>
    <w:autoRedefine/>
    <w:semiHidden/>
    <w:rsid w:val="00D8128C"/>
    <w:pPr>
      <w:tabs>
        <w:tab w:val="left" w:pos="3600"/>
        <w:tab w:val="right" w:leader="dot" w:pos="9360"/>
      </w:tabs>
      <w:spacing w:after="240" w:line="240" w:lineRule="auto"/>
      <w:ind w:left="3600" w:right="432" w:hanging="720"/>
    </w:pPr>
    <w:rPr>
      <w:rFonts w:ascii="Arial" w:eastAsia="Times New Roman" w:hAnsi="Arial" w:cs="Times New Roman"/>
      <w:noProof/>
      <w:sz w:val="24"/>
      <w:szCs w:val="24"/>
    </w:rPr>
  </w:style>
  <w:style w:type="paragraph" w:styleId="TOC6">
    <w:name w:val="toc 6"/>
    <w:basedOn w:val="Normal"/>
    <w:next w:val="Normal"/>
    <w:autoRedefine/>
    <w:semiHidden/>
    <w:rsid w:val="00D8128C"/>
    <w:pPr>
      <w:tabs>
        <w:tab w:val="left" w:pos="4320"/>
        <w:tab w:val="right" w:leader="dot" w:pos="9360"/>
      </w:tabs>
      <w:spacing w:after="240" w:line="240" w:lineRule="auto"/>
      <w:ind w:left="4320" w:right="432" w:hanging="720"/>
    </w:pPr>
    <w:rPr>
      <w:rFonts w:ascii="Arial" w:eastAsia="Times New Roman" w:hAnsi="Arial" w:cs="Times New Roman"/>
      <w:noProof/>
      <w:sz w:val="24"/>
      <w:szCs w:val="24"/>
    </w:rPr>
  </w:style>
  <w:style w:type="paragraph" w:styleId="TOC7">
    <w:name w:val="toc 7"/>
    <w:basedOn w:val="Normal"/>
    <w:next w:val="Normal"/>
    <w:autoRedefine/>
    <w:semiHidden/>
    <w:rsid w:val="00D8128C"/>
    <w:pPr>
      <w:tabs>
        <w:tab w:val="left" w:pos="5040"/>
        <w:tab w:val="right" w:leader="dot" w:pos="9360"/>
      </w:tabs>
      <w:spacing w:after="240" w:line="240" w:lineRule="auto"/>
      <w:ind w:left="5040" w:right="432" w:hanging="720"/>
    </w:pPr>
    <w:rPr>
      <w:rFonts w:ascii="Arial" w:eastAsia="Times New Roman" w:hAnsi="Arial" w:cs="Times New Roman"/>
      <w:noProof/>
      <w:sz w:val="24"/>
      <w:szCs w:val="24"/>
    </w:rPr>
  </w:style>
  <w:style w:type="paragraph" w:styleId="TOC8">
    <w:name w:val="toc 8"/>
    <w:basedOn w:val="Normal"/>
    <w:next w:val="Normal"/>
    <w:autoRedefine/>
    <w:semiHidden/>
    <w:rsid w:val="00D8128C"/>
    <w:pPr>
      <w:tabs>
        <w:tab w:val="left" w:pos="5760"/>
        <w:tab w:val="right" w:leader="dot" w:pos="9360"/>
      </w:tabs>
      <w:spacing w:after="240" w:line="240" w:lineRule="auto"/>
      <w:ind w:left="5760" w:right="432" w:hanging="720"/>
    </w:pPr>
    <w:rPr>
      <w:rFonts w:ascii="Arial" w:eastAsia="Times New Roman" w:hAnsi="Arial" w:cs="Times New Roman"/>
      <w:noProof/>
      <w:sz w:val="24"/>
      <w:szCs w:val="24"/>
    </w:rPr>
  </w:style>
  <w:style w:type="paragraph" w:styleId="TOC9">
    <w:name w:val="toc 9"/>
    <w:basedOn w:val="Normal"/>
    <w:next w:val="Normal"/>
    <w:autoRedefine/>
    <w:semiHidden/>
    <w:rsid w:val="00D8128C"/>
    <w:pPr>
      <w:spacing w:after="0" w:line="240" w:lineRule="auto"/>
      <w:ind w:left="6480" w:right="432" w:hanging="720"/>
    </w:pPr>
    <w:rPr>
      <w:rFonts w:ascii="Arial" w:eastAsia="Times New Roman" w:hAnsi="Arial" w:cs="Times New Roman"/>
      <w:noProof/>
      <w:sz w:val="24"/>
      <w:szCs w:val="20"/>
    </w:rPr>
  </w:style>
  <w:style w:type="paragraph" w:styleId="EndnoteText">
    <w:name w:val="endnote text"/>
    <w:basedOn w:val="Normal"/>
    <w:semiHidden/>
    <w:rsid w:val="00D8128C"/>
    <w:pPr>
      <w:spacing w:after="240" w:line="240" w:lineRule="auto"/>
    </w:pPr>
    <w:rPr>
      <w:rFonts w:ascii="Arial" w:eastAsia="Times New Roman" w:hAnsi="Arial" w:cs="Times New Roman"/>
      <w:sz w:val="24"/>
      <w:szCs w:val="20"/>
    </w:rPr>
  </w:style>
  <w:style w:type="paragraph" w:styleId="TOCHeading">
    <w:name w:val="TOC Heading"/>
    <w:basedOn w:val="Normal"/>
    <w:semiHidden/>
    <w:qFormat/>
    <w:rsid w:val="00D8128C"/>
    <w:pPr>
      <w:spacing w:after="240" w:line="240" w:lineRule="auto"/>
      <w:jc w:val="center"/>
    </w:pPr>
    <w:rPr>
      <w:rFonts w:ascii="Arial" w:eastAsia="Times New Roman" w:hAnsi="Arial" w:cs="Times New Roman"/>
      <w:b/>
      <w:sz w:val="24"/>
      <w:szCs w:val="20"/>
    </w:rPr>
  </w:style>
  <w:style w:type="paragraph" w:customStyle="1" w:styleId="TOCPage">
    <w:name w:val="TOC Page"/>
    <w:basedOn w:val="Normal"/>
    <w:semiHidden/>
    <w:rsid w:val="00D8128C"/>
    <w:pPr>
      <w:spacing w:after="240" w:line="240" w:lineRule="auto"/>
      <w:jc w:val="right"/>
    </w:pPr>
    <w:rPr>
      <w:rFonts w:ascii="Arial" w:eastAsia="Times New Roman" w:hAnsi="Arial" w:cs="Times New Roman"/>
      <w:b/>
      <w:sz w:val="24"/>
      <w:szCs w:val="20"/>
    </w:rPr>
  </w:style>
  <w:style w:type="character" w:customStyle="1" w:styleId="DocID">
    <w:name w:val="DocID"/>
    <w:basedOn w:val="DefaultParagraphFont"/>
    <w:rsid w:val="00662A03"/>
    <w:rPr>
      <w:sz w:val="12"/>
    </w:rPr>
  </w:style>
  <w:style w:type="paragraph" w:styleId="BodyText">
    <w:name w:val="Body Text"/>
    <w:basedOn w:val="Normal"/>
    <w:link w:val="BodyTextChar"/>
    <w:semiHidden/>
    <w:rsid w:val="00D8128C"/>
    <w:pPr>
      <w:spacing w:after="240" w:line="240" w:lineRule="auto"/>
      <w:ind w:firstLine="720"/>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F17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1718"/>
    <w:rPr>
      <w:rFonts w:ascii="Tahoma" w:hAnsi="Tahoma" w:cs="Tahoma"/>
      <w:sz w:val="16"/>
      <w:szCs w:val="16"/>
    </w:rPr>
  </w:style>
  <w:style w:type="paragraph" w:styleId="Bibliography">
    <w:name w:val="Bibliography"/>
    <w:basedOn w:val="Normal"/>
    <w:next w:val="Normal"/>
    <w:uiPriority w:val="37"/>
    <w:semiHidden/>
    <w:rsid w:val="009F1718"/>
    <w:pPr>
      <w:spacing w:after="0" w:line="240" w:lineRule="auto"/>
    </w:pPr>
    <w:rPr>
      <w:rFonts w:ascii="Arial" w:eastAsia="Times New Roman" w:hAnsi="Arial" w:cs="Times New Roman"/>
      <w:sz w:val="24"/>
      <w:szCs w:val="24"/>
    </w:rPr>
  </w:style>
  <w:style w:type="paragraph" w:styleId="BlockText">
    <w:name w:val="Block Text"/>
    <w:basedOn w:val="Normal"/>
    <w:uiPriority w:val="99"/>
    <w:semiHidden/>
    <w:unhideWhenUsed/>
    <w:rsid w:val="009F171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rPr>
  </w:style>
  <w:style w:type="paragraph" w:styleId="BodyText2">
    <w:name w:val="Body Text 2"/>
    <w:basedOn w:val="Normal"/>
    <w:link w:val="BodyText2Char"/>
    <w:uiPriority w:val="99"/>
    <w:semiHidden/>
    <w:unhideWhenUsed/>
    <w:rsid w:val="009F1718"/>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9F1718"/>
    <w:rPr>
      <w:sz w:val="24"/>
      <w:szCs w:val="24"/>
    </w:rPr>
  </w:style>
  <w:style w:type="paragraph" w:styleId="BodyText3">
    <w:name w:val="Body Text 3"/>
    <w:basedOn w:val="Normal"/>
    <w:link w:val="BodyText3Char"/>
    <w:uiPriority w:val="99"/>
    <w:semiHidden/>
    <w:unhideWhenUsed/>
    <w:rsid w:val="009F171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9F1718"/>
    <w:rPr>
      <w:sz w:val="16"/>
      <w:szCs w:val="16"/>
    </w:rPr>
  </w:style>
  <w:style w:type="paragraph" w:styleId="BodyTextFirstIndent">
    <w:name w:val="Body Text First Indent"/>
    <w:basedOn w:val="BodyText"/>
    <w:link w:val="BodyTextFirstIndentChar"/>
    <w:uiPriority w:val="99"/>
    <w:semiHidden/>
    <w:unhideWhenUsed/>
    <w:rsid w:val="009F1718"/>
    <w:pPr>
      <w:spacing w:after="0"/>
      <w:ind w:firstLine="360"/>
    </w:pPr>
  </w:style>
  <w:style w:type="character" w:customStyle="1" w:styleId="BodyTextChar">
    <w:name w:val="Body Text Char"/>
    <w:basedOn w:val="DefaultParagraphFont"/>
    <w:link w:val="BodyText"/>
    <w:semiHidden/>
    <w:rsid w:val="009F1718"/>
    <w:rPr>
      <w:sz w:val="24"/>
      <w:szCs w:val="24"/>
    </w:rPr>
  </w:style>
  <w:style w:type="character" w:customStyle="1" w:styleId="BodyTextFirstIndentChar">
    <w:name w:val="Body Text First Indent Char"/>
    <w:basedOn w:val="BodyTextChar"/>
    <w:link w:val="BodyTextFirstIndent"/>
    <w:rsid w:val="009F1718"/>
    <w:rPr>
      <w:sz w:val="24"/>
      <w:szCs w:val="24"/>
    </w:rPr>
  </w:style>
  <w:style w:type="paragraph" w:styleId="BodyTextIndent">
    <w:name w:val="Body Text Indent"/>
    <w:basedOn w:val="Normal"/>
    <w:link w:val="BodyTextIndentChar"/>
    <w:uiPriority w:val="99"/>
    <w:semiHidden/>
    <w:unhideWhenUsed/>
    <w:rsid w:val="009F1718"/>
    <w:pPr>
      <w:spacing w:after="12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uiPriority w:val="99"/>
    <w:semiHidden/>
    <w:rsid w:val="009F1718"/>
    <w:rPr>
      <w:sz w:val="24"/>
      <w:szCs w:val="24"/>
    </w:rPr>
  </w:style>
  <w:style w:type="paragraph" w:styleId="BodyTextFirstIndent2">
    <w:name w:val="Body Text First Indent 2"/>
    <w:basedOn w:val="BodyTextIndent"/>
    <w:link w:val="BodyTextFirstIndent2Char"/>
    <w:uiPriority w:val="99"/>
    <w:semiHidden/>
    <w:unhideWhenUsed/>
    <w:rsid w:val="009F1718"/>
    <w:pPr>
      <w:spacing w:after="0"/>
      <w:ind w:firstLine="360"/>
    </w:pPr>
  </w:style>
  <w:style w:type="character" w:customStyle="1" w:styleId="BodyTextFirstIndent2Char">
    <w:name w:val="Body Text First Indent 2 Char"/>
    <w:basedOn w:val="BodyTextIndentChar"/>
    <w:link w:val="BodyTextFirstIndent2"/>
    <w:uiPriority w:val="99"/>
    <w:semiHidden/>
    <w:rsid w:val="009F1718"/>
    <w:rPr>
      <w:sz w:val="24"/>
      <w:szCs w:val="24"/>
    </w:rPr>
  </w:style>
  <w:style w:type="paragraph" w:styleId="BodyTextIndent2">
    <w:name w:val="Body Text Indent 2"/>
    <w:basedOn w:val="Normal"/>
    <w:link w:val="BodyTextIndent2Char"/>
    <w:uiPriority w:val="99"/>
    <w:semiHidden/>
    <w:unhideWhenUsed/>
    <w:rsid w:val="009F1718"/>
    <w:pPr>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uiPriority w:val="99"/>
    <w:semiHidden/>
    <w:rsid w:val="009F1718"/>
    <w:rPr>
      <w:sz w:val="24"/>
      <w:szCs w:val="24"/>
    </w:rPr>
  </w:style>
  <w:style w:type="paragraph" w:styleId="BodyTextIndent3">
    <w:name w:val="Body Text Indent 3"/>
    <w:basedOn w:val="Normal"/>
    <w:link w:val="BodyTextIndent3Char"/>
    <w:uiPriority w:val="99"/>
    <w:semiHidden/>
    <w:unhideWhenUsed/>
    <w:rsid w:val="009F1718"/>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uiPriority w:val="99"/>
    <w:semiHidden/>
    <w:rsid w:val="009F1718"/>
    <w:rPr>
      <w:sz w:val="16"/>
      <w:szCs w:val="16"/>
    </w:rPr>
  </w:style>
  <w:style w:type="paragraph" w:styleId="Caption">
    <w:name w:val="caption"/>
    <w:basedOn w:val="Normal"/>
    <w:next w:val="Normal"/>
    <w:uiPriority w:val="35"/>
    <w:semiHidden/>
    <w:qFormat/>
    <w:rsid w:val="009F1718"/>
    <w:pPr>
      <w:spacing w:after="200" w:line="240" w:lineRule="auto"/>
    </w:pPr>
    <w:rPr>
      <w:rFonts w:ascii="Arial" w:eastAsia="Times New Roman" w:hAnsi="Arial" w:cs="Times New Roman"/>
      <w:b/>
      <w:bCs/>
      <w:color w:val="4F81BD" w:themeColor="accent1"/>
      <w:sz w:val="18"/>
      <w:szCs w:val="18"/>
    </w:rPr>
  </w:style>
  <w:style w:type="paragraph" w:styleId="Closing">
    <w:name w:val="Closing"/>
    <w:basedOn w:val="Normal"/>
    <w:link w:val="ClosingChar"/>
    <w:uiPriority w:val="99"/>
    <w:semiHidden/>
    <w:unhideWhenUsed/>
    <w:rsid w:val="009F1718"/>
    <w:pPr>
      <w:spacing w:after="0" w:line="240" w:lineRule="auto"/>
      <w:ind w:left="4320"/>
    </w:pPr>
    <w:rPr>
      <w:rFonts w:ascii="Arial" w:eastAsia="Times New Roman" w:hAnsi="Arial" w:cs="Times New Roman"/>
      <w:sz w:val="24"/>
      <w:szCs w:val="24"/>
    </w:rPr>
  </w:style>
  <w:style w:type="character" w:customStyle="1" w:styleId="ClosingChar">
    <w:name w:val="Closing Char"/>
    <w:basedOn w:val="DefaultParagraphFont"/>
    <w:link w:val="Closing"/>
    <w:uiPriority w:val="99"/>
    <w:semiHidden/>
    <w:rsid w:val="009F1718"/>
    <w:rPr>
      <w:sz w:val="24"/>
      <w:szCs w:val="24"/>
    </w:rPr>
  </w:style>
  <w:style w:type="paragraph" w:styleId="CommentText">
    <w:name w:val="annotation text"/>
    <w:basedOn w:val="Normal"/>
    <w:link w:val="CommentTextChar"/>
    <w:uiPriority w:val="99"/>
    <w:semiHidden/>
    <w:unhideWhenUsed/>
    <w:rsid w:val="009F171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9F1718"/>
  </w:style>
  <w:style w:type="paragraph" w:styleId="CommentSubject">
    <w:name w:val="annotation subject"/>
    <w:basedOn w:val="CommentText"/>
    <w:next w:val="CommentText"/>
    <w:link w:val="CommentSubjectChar"/>
    <w:uiPriority w:val="99"/>
    <w:semiHidden/>
    <w:unhideWhenUsed/>
    <w:rsid w:val="009F1718"/>
    <w:rPr>
      <w:b/>
      <w:bCs/>
    </w:rPr>
  </w:style>
  <w:style w:type="character" w:customStyle="1" w:styleId="CommentSubjectChar">
    <w:name w:val="Comment Subject Char"/>
    <w:basedOn w:val="CommentTextChar"/>
    <w:link w:val="CommentSubject"/>
    <w:uiPriority w:val="99"/>
    <w:semiHidden/>
    <w:rsid w:val="009F1718"/>
    <w:rPr>
      <w:b/>
      <w:bCs/>
    </w:rPr>
  </w:style>
  <w:style w:type="paragraph" w:styleId="Date">
    <w:name w:val="Date"/>
    <w:basedOn w:val="Normal"/>
    <w:next w:val="Normal"/>
    <w:link w:val="DateChar"/>
    <w:uiPriority w:val="99"/>
    <w:semiHidden/>
    <w:unhideWhenUsed/>
    <w:rsid w:val="009F1718"/>
    <w:pPr>
      <w:spacing w:after="0" w:line="240" w:lineRule="auto"/>
    </w:pPr>
    <w:rPr>
      <w:rFonts w:ascii="Arial" w:eastAsia="Times New Roman" w:hAnsi="Arial" w:cs="Times New Roman"/>
      <w:sz w:val="24"/>
      <w:szCs w:val="24"/>
    </w:rPr>
  </w:style>
  <w:style w:type="character" w:customStyle="1" w:styleId="DateChar">
    <w:name w:val="Date Char"/>
    <w:basedOn w:val="DefaultParagraphFont"/>
    <w:link w:val="Date"/>
    <w:uiPriority w:val="99"/>
    <w:semiHidden/>
    <w:rsid w:val="009F1718"/>
    <w:rPr>
      <w:sz w:val="24"/>
      <w:szCs w:val="24"/>
    </w:rPr>
  </w:style>
  <w:style w:type="paragraph" w:styleId="DocumentMap">
    <w:name w:val="Document Map"/>
    <w:basedOn w:val="Normal"/>
    <w:link w:val="DocumentMapChar"/>
    <w:uiPriority w:val="99"/>
    <w:semiHidden/>
    <w:unhideWhenUsed/>
    <w:rsid w:val="009F171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F1718"/>
    <w:rPr>
      <w:rFonts w:ascii="Tahoma" w:hAnsi="Tahoma" w:cs="Tahoma"/>
      <w:sz w:val="16"/>
      <w:szCs w:val="16"/>
    </w:rPr>
  </w:style>
  <w:style w:type="paragraph" w:styleId="E-mailSignature">
    <w:name w:val="E-mail Signature"/>
    <w:basedOn w:val="Normal"/>
    <w:link w:val="E-mailSignatureChar"/>
    <w:uiPriority w:val="99"/>
    <w:semiHidden/>
    <w:unhideWhenUsed/>
    <w:rsid w:val="009F1718"/>
    <w:pPr>
      <w:spacing w:after="0" w:line="240" w:lineRule="auto"/>
    </w:pPr>
    <w:rPr>
      <w:rFonts w:ascii="Arial" w:eastAsia="Times New Roman" w:hAnsi="Arial" w:cs="Times New Roman"/>
      <w:sz w:val="24"/>
      <w:szCs w:val="24"/>
    </w:rPr>
  </w:style>
  <w:style w:type="character" w:customStyle="1" w:styleId="E-mailSignatureChar">
    <w:name w:val="E-mail Signature Char"/>
    <w:basedOn w:val="DefaultParagraphFont"/>
    <w:link w:val="E-mailSignature"/>
    <w:uiPriority w:val="99"/>
    <w:semiHidden/>
    <w:rsid w:val="009F1718"/>
    <w:rPr>
      <w:sz w:val="24"/>
      <w:szCs w:val="24"/>
    </w:rPr>
  </w:style>
  <w:style w:type="paragraph" w:styleId="EnvelopeAddress">
    <w:name w:val="envelope address"/>
    <w:basedOn w:val="Normal"/>
    <w:uiPriority w:val="99"/>
    <w:semiHidden/>
    <w:unhideWhenUsed/>
    <w:rsid w:val="009F171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1718"/>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9F1718"/>
    <w:pPr>
      <w:spacing w:after="0" w:line="240" w:lineRule="auto"/>
    </w:pPr>
    <w:rPr>
      <w:rFonts w:ascii="Arial" w:eastAsia="Times New Roman" w:hAnsi="Arial" w:cs="Times New Roman"/>
      <w:i/>
      <w:iCs/>
      <w:sz w:val="24"/>
      <w:szCs w:val="24"/>
    </w:rPr>
  </w:style>
  <w:style w:type="character" w:customStyle="1" w:styleId="HTMLAddressChar">
    <w:name w:val="HTML Address Char"/>
    <w:basedOn w:val="DefaultParagraphFont"/>
    <w:link w:val="HTMLAddress"/>
    <w:uiPriority w:val="99"/>
    <w:semiHidden/>
    <w:rsid w:val="009F1718"/>
    <w:rPr>
      <w:i/>
      <w:iCs/>
      <w:sz w:val="24"/>
      <w:szCs w:val="24"/>
    </w:rPr>
  </w:style>
  <w:style w:type="paragraph" w:styleId="HTMLPreformatted">
    <w:name w:val="HTML Preformatted"/>
    <w:basedOn w:val="Normal"/>
    <w:link w:val="HTMLPreformattedChar"/>
    <w:uiPriority w:val="99"/>
    <w:semiHidden/>
    <w:unhideWhenUsed/>
    <w:rsid w:val="009F1718"/>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9F1718"/>
    <w:rPr>
      <w:rFonts w:ascii="Consolas" w:hAnsi="Consolas"/>
    </w:rPr>
  </w:style>
  <w:style w:type="paragraph" w:styleId="Index1">
    <w:name w:val="index 1"/>
    <w:basedOn w:val="Normal"/>
    <w:next w:val="Normal"/>
    <w:autoRedefine/>
    <w:uiPriority w:val="99"/>
    <w:semiHidden/>
    <w:unhideWhenUsed/>
    <w:rsid w:val="009F1718"/>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autoRedefine/>
    <w:uiPriority w:val="99"/>
    <w:semiHidden/>
    <w:unhideWhenUsed/>
    <w:rsid w:val="009F1718"/>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autoRedefine/>
    <w:uiPriority w:val="99"/>
    <w:semiHidden/>
    <w:unhideWhenUsed/>
    <w:rsid w:val="009F1718"/>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autoRedefine/>
    <w:uiPriority w:val="99"/>
    <w:semiHidden/>
    <w:unhideWhenUsed/>
    <w:rsid w:val="009F1718"/>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autoRedefine/>
    <w:uiPriority w:val="99"/>
    <w:semiHidden/>
    <w:unhideWhenUsed/>
    <w:rsid w:val="009F1718"/>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autoRedefine/>
    <w:uiPriority w:val="99"/>
    <w:semiHidden/>
    <w:unhideWhenUsed/>
    <w:rsid w:val="009F1718"/>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autoRedefine/>
    <w:uiPriority w:val="99"/>
    <w:semiHidden/>
    <w:unhideWhenUsed/>
    <w:rsid w:val="009F1718"/>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autoRedefine/>
    <w:uiPriority w:val="99"/>
    <w:semiHidden/>
    <w:unhideWhenUsed/>
    <w:rsid w:val="009F1718"/>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autoRedefine/>
    <w:uiPriority w:val="99"/>
    <w:semiHidden/>
    <w:unhideWhenUsed/>
    <w:rsid w:val="009F1718"/>
    <w:pPr>
      <w:spacing w:after="0" w:line="240" w:lineRule="auto"/>
      <w:ind w:left="2160" w:hanging="240"/>
    </w:pPr>
    <w:rPr>
      <w:rFonts w:ascii="Arial" w:eastAsia="Times New Roman" w:hAnsi="Arial" w:cs="Times New Roman"/>
      <w:sz w:val="24"/>
      <w:szCs w:val="24"/>
    </w:rPr>
  </w:style>
  <w:style w:type="paragraph" w:styleId="IndexHeading">
    <w:name w:val="index heading"/>
    <w:basedOn w:val="Normal"/>
    <w:next w:val="Index1"/>
    <w:uiPriority w:val="99"/>
    <w:semiHidden/>
    <w:unhideWhenUsed/>
    <w:rsid w:val="009F1718"/>
    <w:pPr>
      <w:spacing w:after="0" w:line="240" w:lineRule="auto"/>
    </w:pPr>
    <w:rPr>
      <w:rFonts w:asciiTheme="majorHAnsi" w:eastAsiaTheme="majorEastAsia" w:hAnsiTheme="majorHAnsi" w:cstheme="majorBidi"/>
      <w:b/>
      <w:bCs/>
      <w:sz w:val="24"/>
      <w:szCs w:val="24"/>
    </w:rPr>
  </w:style>
  <w:style w:type="paragraph" w:styleId="IntenseQuote">
    <w:name w:val="Intense Quote"/>
    <w:basedOn w:val="Normal"/>
    <w:next w:val="Normal"/>
    <w:link w:val="IntenseQuoteChar"/>
    <w:uiPriority w:val="30"/>
    <w:semiHidden/>
    <w:qFormat/>
    <w:rsid w:val="009F1718"/>
    <w:pPr>
      <w:pBdr>
        <w:bottom w:val="single" w:sz="4" w:space="4" w:color="4F81BD" w:themeColor="accent1"/>
      </w:pBdr>
      <w:spacing w:before="200" w:after="280" w:line="240" w:lineRule="auto"/>
      <w:ind w:left="936" w:right="936"/>
    </w:pPr>
    <w:rPr>
      <w:rFonts w:ascii="Arial" w:eastAsia="Times New Roman" w:hAnsi="Arial" w:cs="Times New Roman"/>
      <w:b/>
      <w:bCs/>
      <w:i/>
      <w:iCs/>
      <w:color w:val="4F81BD" w:themeColor="accent1"/>
      <w:sz w:val="24"/>
      <w:szCs w:val="24"/>
    </w:rPr>
  </w:style>
  <w:style w:type="character" w:customStyle="1" w:styleId="IntenseQuoteChar">
    <w:name w:val="Intense Quote Char"/>
    <w:basedOn w:val="DefaultParagraphFont"/>
    <w:link w:val="IntenseQuote"/>
    <w:uiPriority w:val="30"/>
    <w:semiHidden/>
    <w:rsid w:val="001718E8"/>
    <w:rPr>
      <w:rFonts w:ascii="Arial" w:hAnsi="Arial"/>
      <w:b/>
      <w:bCs/>
      <w:i/>
      <w:iCs/>
      <w:color w:val="4F81BD" w:themeColor="accent1"/>
      <w:sz w:val="24"/>
      <w:szCs w:val="24"/>
      <w:lang w:val="en-CA"/>
    </w:rPr>
  </w:style>
  <w:style w:type="paragraph" w:styleId="List">
    <w:name w:val="List"/>
    <w:basedOn w:val="Normal"/>
    <w:uiPriority w:val="99"/>
    <w:semiHidden/>
    <w:unhideWhenUsed/>
    <w:rsid w:val="009F1718"/>
    <w:pPr>
      <w:spacing w:after="0" w:line="240" w:lineRule="auto"/>
      <w:ind w:left="360" w:hanging="360"/>
      <w:contextualSpacing/>
    </w:pPr>
    <w:rPr>
      <w:rFonts w:ascii="Arial" w:eastAsia="Times New Roman" w:hAnsi="Arial" w:cs="Times New Roman"/>
      <w:sz w:val="24"/>
      <w:szCs w:val="24"/>
    </w:rPr>
  </w:style>
  <w:style w:type="paragraph" w:styleId="List2">
    <w:name w:val="List 2"/>
    <w:basedOn w:val="Normal"/>
    <w:uiPriority w:val="99"/>
    <w:semiHidden/>
    <w:unhideWhenUsed/>
    <w:rsid w:val="009F1718"/>
    <w:pPr>
      <w:spacing w:after="0" w:line="240" w:lineRule="auto"/>
      <w:ind w:left="720" w:hanging="360"/>
      <w:contextualSpacing/>
    </w:pPr>
    <w:rPr>
      <w:rFonts w:ascii="Arial" w:eastAsia="Times New Roman" w:hAnsi="Arial" w:cs="Times New Roman"/>
      <w:sz w:val="24"/>
      <w:szCs w:val="24"/>
    </w:rPr>
  </w:style>
  <w:style w:type="paragraph" w:styleId="List3">
    <w:name w:val="List 3"/>
    <w:basedOn w:val="Normal"/>
    <w:uiPriority w:val="99"/>
    <w:semiHidden/>
    <w:unhideWhenUsed/>
    <w:rsid w:val="009F1718"/>
    <w:pPr>
      <w:spacing w:after="0" w:line="240" w:lineRule="auto"/>
      <w:ind w:left="1080" w:hanging="360"/>
      <w:contextualSpacing/>
    </w:pPr>
    <w:rPr>
      <w:rFonts w:ascii="Arial" w:eastAsia="Times New Roman" w:hAnsi="Arial" w:cs="Times New Roman"/>
      <w:sz w:val="24"/>
      <w:szCs w:val="24"/>
    </w:rPr>
  </w:style>
  <w:style w:type="paragraph" w:styleId="List4">
    <w:name w:val="List 4"/>
    <w:basedOn w:val="Normal"/>
    <w:uiPriority w:val="99"/>
    <w:semiHidden/>
    <w:unhideWhenUsed/>
    <w:rsid w:val="009F1718"/>
    <w:pPr>
      <w:spacing w:after="0" w:line="240" w:lineRule="auto"/>
      <w:ind w:left="1440" w:hanging="360"/>
      <w:contextualSpacing/>
    </w:pPr>
    <w:rPr>
      <w:rFonts w:ascii="Arial" w:eastAsia="Times New Roman" w:hAnsi="Arial" w:cs="Times New Roman"/>
      <w:sz w:val="24"/>
      <w:szCs w:val="24"/>
    </w:rPr>
  </w:style>
  <w:style w:type="paragraph" w:styleId="List5">
    <w:name w:val="List 5"/>
    <w:basedOn w:val="Normal"/>
    <w:uiPriority w:val="99"/>
    <w:semiHidden/>
    <w:unhideWhenUsed/>
    <w:rsid w:val="009F1718"/>
    <w:pPr>
      <w:spacing w:after="0" w:line="240" w:lineRule="auto"/>
      <w:ind w:left="1800" w:hanging="360"/>
      <w:contextualSpacing/>
    </w:pPr>
    <w:rPr>
      <w:rFonts w:ascii="Arial" w:eastAsia="Times New Roman" w:hAnsi="Arial" w:cs="Times New Roman"/>
      <w:sz w:val="24"/>
      <w:szCs w:val="24"/>
    </w:rPr>
  </w:style>
  <w:style w:type="paragraph" w:styleId="ListBullet">
    <w:name w:val="List Bullet"/>
    <w:basedOn w:val="Normal"/>
    <w:uiPriority w:val="99"/>
    <w:semiHidden/>
    <w:unhideWhenUsed/>
    <w:rsid w:val="009F1718"/>
    <w:pPr>
      <w:numPr>
        <w:numId w:val="1"/>
      </w:numPr>
      <w:spacing w:after="0" w:line="240" w:lineRule="auto"/>
      <w:contextualSpacing/>
    </w:pPr>
    <w:rPr>
      <w:rFonts w:ascii="Arial" w:eastAsia="Times New Roman" w:hAnsi="Arial" w:cs="Times New Roman"/>
      <w:sz w:val="24"/>
      <w:szCs w:val="24"/>
    </w:rPr>
  </w:style>
  <w:style w:type="paragraph" w:styleId="ListBullet2">
    <w:name w:val="List Bullet 2"/>
    <w:basedOn w:val="Normal"/>
    <w:uiPriority w:val="99"/>
    <w:semiHidden/>
    <w:unhideWhenUsed/>
    <w:rsid w:val="009F1718"/>
    <w:pPr>
      <w:numPr>
        <w:numId w:val="2"/>
      </w:numPr>
      <w:spacing w:after="0" w:line="240" w:lineRule="auto"/>
      <w:contextualSpacing/>
    </w:pPr>
    <w:rPr>
      <w:rFonts w:ascii="Arial" w:eastAsia="Times New Roman" w:hAnsi="Arial" w:cs="Times New Roman"/>
      <w:sz w:val="24"/>
      <w:szCs w:val="24"/>
    </w:rPr>
  </w:style>
  <w:style w:type="paragraph" w:styleId="ListBullet3">
    <w:name w:val="List Bullet 3"/>
    <w:basedOn w:val="Normal"/>
    <w:uiPriority w:val="99"/>
    <w:semiHidden/>
    <w:unhideWhenUsed/>
    <w:rsid w:val="009F1718"/>
    <w:pPr>
      <w:numPr>
        <w:numId w:val="3"/>
      </w:numPr>
      <w:spacing w:after="0" w:line="240" w:lineRule="auto"/>
      <w:contextualSpacing/>
    </w:pPr>
    <w:rPr>
      <w:rFonts w:ascii="Arial" w:eastAsia="Times New Roman" w:hAnsi="Arial" w:cs="Times New Roman"/>
      <w:sz w:val="24"/>
      <w:szCs w:val="24"/>
    </w:rPr>
  </w:style>
  <w:style w:type="paragraph" w:styleId="ListBullet4">
    <w:name w:val="List Bullet 4"/>
    <w:basedOn w:val="Normal"/>
    <w:uiPriority w:val="99"/>
    <w:semiHidden/>
    <w:unhideWhenUsed/>
    <w:rsid w:val="009F1718"/>
    <w:pPr>
      <w:numPr>
        <w:numId w:val="4"/>
      </w:numPr>
      <w:spacing w:after="0" w:line="240" w:lineRule="auto"/>
      <w:contextualSpacing/>
    </w:pPr>
    <w:rPr>
      <w:rFonts w:ascii="Arial" w:eastAsia="Times New Roman" w:hAnsi="Arial" w:cs="Times New Roman"/>
      <w:sz w:val="24"/>
      <w:szCs w:val="24"/>
    </w:rPr>
  </w:style>
  <w:style w:type="paragraph" w:styleId="ListBullet5">
    <w:name w:val="List Bullet 5"/>
    <w:basedOn w:val="Normal"/>
    <w:uiPriority w:val="99"/>
    <w:semiHidden/>
    <w:unhideWhenUsed/>
    <w:rsid w:val="009F1718"/>
    <w:pPr>
      <w:numPr>
        <w:numId w:val="5"/>
      </w:numPr>
      <w:spacing w:after="0" w:line="240" w:lineRule="auto"/>
      <w:contextualSpacing/>
    </w:pPr>
    <w:rPr>
      <w:rFonts w:ascii="Arial" w:eastAsia="Times New Roman" w:hAnsi="Arial" w:cs="Times New Roman"/>
      <w:sz w:val="24"/>
      <w:szCs w:val="24"/>
    </w:rPr>
  </w:style>
  <w:style w:type="paragraph" w:styleId="ListContinue">
    <w:name w:val="List Continue"/>
    <w:basedOn w:val="Normal"/>
    <w:uiPriority w:val="99"/>
    <w:semiHidden/>
    <w:unhideWhenUsed/>
    <w:rsid w:val="009F1718"/>
    <w:pPr>
      <w:spacing w:after="120" w:line="240" w:lineRule="auto"/>
      <w:ind w:left="360"/>
      <w:contextualSpacing/>
    </w:pPr>
    <w:rPr>
      <w:rFonts w:ascii="Arial" w:eastAsia="Times New Roman" w:hAnsi="Arial" w:cs="Times New Roman"/>
      <w:sz w:val="24"/>
      <w:szCs w:val="24"/>
    </w:rPr>
  </w:style>
  <w:style w:type="paragraph" w:styleId="ListContinue2">
    <w:name w:val="List Continue 2"/>
    <w:basedOn w:val="Normal"/>
    <w:uiPriority w:val="99"/>
    <w:semiHidden/>
    <w:unhideWhenUsed/>
    <w:rsid w:val="009F1718"/>
    <w:pPr>
      <w:spacing w:after="120" w:line="240" w:lineRule="auto"/>
      <w:ind w:left="720"/>
      <w:contextualSpacing/>
    </w:pPr>
    <w:rPr>
      <w:rFonts w:ascii="Arial" w:eastAsia="Times New Roman" w:hAnsi="Arial" w:cs="Times New Roman"/>
      <w:sz w:val="24"/>
      <w:szCs w:val="24"/>
    </w:rPr>
  </w:style>
  <w:style w:type="paragraph" w:styleId="ListContinue3">
    <w:name w:val="List Continue 3"/>
    <w:basedOn w:val="Normal"/>
    <w:uiPriority w:val="99"/>
    <w:semiHidden/>
    <w:unhideWhenUsed/>
    <w:rsid w:val="009F1718"/>
    <w:pPr>
      <w:spacing w:after="120" w:line="240" w:lineRule="auto"/>
      <w:ind w:left="1080"/>
      <w:contextualSpacing/>
    </w:pPr>
    <w:rPr>
      <w:rFonts w:ascii="Arial" w:eastAsia="Times New Roman" w:hAnsi="Arial" w:cs="Times New Roman"/>
      <w:sz w:val="24"/>
      <w:szCs w:val="24"/>
    </w:rPr>
  </w:style>
  <w:style w:type="paragraph" w:styleId="ListContinue4">
    <w:name w:val="List Continue 4"/>
    <w:basedOn w:val="Normal"/>
    <w:uiPriority w:val="99"/>
    <w:semiHidden/>
    <w:unhideWhenUsed/>
    <w:rsid w:val="009F1718"/>
    <w:pPr>
      <w:spacing w:after="120" w:line="240" w:lineRule="auto"/>
      <w:ind w:left="1440"/>
      <w:contextualSpacing/>
    </w:pPr>
    <w:rPr>
      <w:rFonts w:ascii="Arial" w:eastAsia="Times New Roman" w:hAnsi="Arial" w:cs="Times New Roman"/>
      <w:sz w:val="24"/>
      <w:szCs w:val="24"/>
    </w:rPr>
  </w:style>
  <w:style w:type="paragraph" w:styleId="ListContinue5">
    <w:name w:val="List Continue 5"/>
    <w:basedOn w:val="Normal"/>
    <w:uiPriority w:val="99"/>
    <w:semiHidden/>
    <w:unhideWhenUsed/>
    <w:rsid w:val="009F1718"/>
    <w:pPr>
      <w:spacing w:after="120" w:line="240" w:lineRule="auto"/>
      <w:ind w:left="1800"/>
      <w:contextualSpacing/>
    </w:pPr>
    <w:rPr>
      <w:rFonts w:ascii="Arial" w:eastAsia="Times New Roman" w:hAnsi="Arial" w:cs="Times New Roman"/>
      <w:sz w:val="24"/>
      <w:szCs w:val="24"/>
    </w:rPr>
  </w:style>
  <w:style w:type="paragraph" w:styleId="ListNumber">
    <w:name w:val="List Number"/>
    <w:basedOn w:val="Normal"/>
    <w:uiPriority w:val="99"/>
    <w:semiHidden/>
    <w:unhideWhenUsed/>
    <w:rsid w:val="009F1718"/>
    <w:pPr>
      <w:numPr>
        <w:numId w:val="6"/>
      </w:numPr>
      <w:spacing w:after="0" w:line="240" w:lineRule="auto"/>
      <w:contextualSpacing/>
    </w:pPr>
    <w:rPr>
      <w:rFonts w:ascii="Arial" w:eastAsia="Times New Roman" w:hAnsi="Arial" w:cs="Times New Roman"/>
      <w:sz w:val="24"/>
      <w:szCs w:val="24"/>
    </w:rPr>
  </w:style>
  <w:style w:type="paragraph" w:styleId="ListNumber2">
    <w:name w:val="List Number 2"/>
    <w:basedOn w:val="Normal"/>
    <w:uiPriority w:val="99"/>
    <w:semiHidden/>
    <w:unhideWhenUsed/>
    <w:rsid w:val="009F1718"/>
    <w:pPr>
      <w:numPr>
        <w:numId w:val="7"/>
      </w:numPr>
      <w:spacing w:after="0" w:line="240" w:lineRule="auto"/>
      <w:contextualSpacing/>
    </w:pPr>
    <w:rPr>
      <w:rFonts w:ascii="Arial" w:eastAsia="Times New Roman" w:hAnsi="Arial" w:cs="Times New Roman"/>
      <w:sz w:val="24"/>
      <w:szCs w:val="24"/>
    </w:rPr>
  </w:style>
  <w:style w:type="paragraph" w:styleId="ListNumber3">
    <w:name w:val="List Number 3"/>
    <w:basedOn w:val="Normal"/>
    <w:uiPriority w:val="99"/>
    <w:semiHidden/>
    <w:unhideWhenUsed/>
    <w:rsid w:val="009F1718"/>
    <w:pPr>
      <w:numPr>
        <w:numId w:val="8"/>
      </w:numPr>
      <w:spacing w:after="0" w:line="240" w:lineRule="auto"/>
      <w:contextualSpacing/>
    </w:pPr>
    <w:rPr>
      <w:rFonts w:ascii="Arial" w:eastAsia="Times New Roman" w:hAnsi="Arial" w:cs="Times New Roman"/>
      <w:sz w:val="24"/>
      <w:szCs w:val="24"/>
    </w:rPr>
  </w:style>
  <w:style w:type="paragraph" w:styleId="ListNumber4">
    <w:name w:val="List Number 4"/>
    <w:basedOn w:val="Normal"/>
    <w:uiPriority w:val="99"/>
    <w:semiHidden/>
    <w:unhideWhenUsed/>
    <w:rsid w:val="009F1718"/>
    <w:pPr>
      <w:numPr>
        <w:numId w:val="9"/>
      </w:numPr>
      <w:spacing w:after="0" w:line="240" w:lineRule="auto"/>
      <w:contextualSpacing/>
    </w:pPr>
    <w:rPr>
      <w:rFonts w:ascii="Arial" w:eastAsia="Times New Roman" w:hAnsi="Arial" w:cs="Times New Roman"/>
      <w:sz w:val="24"/>
      <w:szCs w:val="24"/>
    </w:rPr>
  </w:style>
  <w:style w:type="paragraph" w:styleId="ListNumber5">
    <w:name w:val="List Number 5"/>
    <w:basedOn w:val="Normal"/>
    <w:uiPriority w:val="99"/>
    <w:semiHidden/>
    <w:unhideWhenUsed/>
    <w:rsid w:val="009F1718"/>
    <w:pPr>
      <w:numPr>
        <w:numId w:val="10"/>
      </w:numPr>
      <w:spacing w:after="0" w:line="240" w:lineRule="auto"/>
      <w:contextualSpacing/>
    </w:pPr>
    <w:rPr>
      <w:rFonts w:ascii="Arial" w:eastAsia="Times New Roman" w:hAnsi="Arial" w:cs="Times New Roman"/>
      <w:sz w:val="24"/>
      <w:szCs w:val="24"/>
    </w:rPr>
  </w:style>
  <w:style w:type="paragraph" w:styleId="ListParagraph">
    <w:name w:val="List Paragraph"/>
    <w:basedOn w:val="Normal"/>
    <w:uiPriority w:val="34"/>
    <w:semiHidden/>
    <w:qFormat/>
    <w:rsid w:val="009F1718"/>
    <w:pPr>
      <w:spacing w:after="0" w:line="240" w:lineRule="auto"/>
      <w:ind w:left="720"/>
      <w:contextualSpacing/>
    </w:pPr>
    <w:rPr>
      <w:rFonts w:ascii="Arial" w:eastAsia="Times New Roman" w:hAnsi="Arial" w:cs="Times New Roman"/>
      <w:sz w:val="24"/>
      <w:szCs w:val="24"/>
    </w:rPr>
  </w:style>
  <w:style w:type="paragraph" w:styleId="MacroText">
    <w:name w:val="macro"/>
    <w:link w:val="MacroTextChar"/>
    <w:uiPriority w:val="99"/>
    <w:semiHidden/>
    <w:unhideWhenUsed/>
    <w:rsid w:val="009F171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9F1718"/>
    <w:rPr>
      <w:rFonts w:ascii="Consolas" w:hAnsi="Consolas"/>
    </w:rPr>
  </w:style>
  <w:style w:type="paragraph" w:styleId="MessageHeader">
    <w:name w:val="Message Header"/>
    <w:basedOn w:val="Normal"/>
    <w:link w:val="MessageHeaderChar"/>
    <w:uiPriority w:val="99"/>
    <w:semiHidden/>
    <w:unhideWhenUsed/>
    <w:rsid w:val="009F171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1718"/>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9F1718"/>
    <w:rPr>
      <w:rFonts w:ascii="Arial" w:hAnsi="Arial" w:cs="Arial"/>
      <w:sz w:val="24"/>
      <w:szCs w:val="24"/>
    </w:rPr>
  </w:style>
  <w:style w:type="paragraph" w:styleId="NormalWeb">
    <w:name w:val="Normal (Web)"/>
    <w:basedOn w:val="Normal"/>
    <w:uiPriority w:val="99"/>
    <w:semiHidden/>
    <w:unhideWhenUsed/>
    <w:rsid w:val="009F1718"/>
    <w:pPr>
      <w:spacing w:after="0" w:line="240" w:lineRule="auto"/>
    </w:pPr>
    <w:rPr>
      <w:rFonts w:ascii="Arial" w:eastAsia="Times New Roman" w:hAnsi="Arial" w:cs="Times New Roman"/>
      <w:sz w:val="24"/>
      <w:szCs w:val="24"/>
    </w:rPr>
  </w:style>
  <w:style w:type="paragraph" w:styleId="NormalIndent">
    <w:name w:val="Normal Indent"/>
    <w:basedOn w:val="Normal"/>
    <w:uiPriority w:val="99"/>
    <w:semiHidden/>
    <w:unhideWhenUsed/>
    <w:rsid w:val="009F1718"/>
    <w:pPr>
      <w:spacing w:after="0" w:line="240" w:lineRule="auto"/>
      <w:ind w:left="720"/>
    </w:pPr>
    <w:rPr>
      <w:rFonts w:ascii="Arial" w:eastAsia="Times New Roman" w:hAnsi="Arial" w:cs="Times New Roman"/>
      <w:sz w:val="24"/>
      <w:szCs w:val="24"/>
    </w:rPr>
  </w:style>
  <w:style w:type="paragraph" w:styleId="NoteHeading">
    <w:name w:val="Note Heading"/>
    <w:basedOn w:val="Normal"/>
    <w:next w:val="Normal"/>
    <w:link w:val="NoteHeadingChar"/>
    <w:uiPriority w:val="99"/>
    <w:semiHidden/>
    <w:unhideWhenUsed/>
    <w:rsid w:val="009F1718"/>
    <w:pPr>
      <w:spacing w:after="0" w:line="240" w:lineRule="auto"/>
    </w:pPr>
    <w:rPr>
      <w:rFonts w:ascii="Arial" w:eastAsia="Times New Roman" w:hAnsi="Arial" w:cs="Times New Roman"/>
      <w:sz w:val="24"/>
      <w:szCs w:val="24"/>
    </w:rPr>
  </w:style>
  <w:style w:type="character" w:customStyle="1" w:styleId="NoteHeadingChar">
    <w:name w:val="Note Heading Char"/>
    <w:basedOn w:val="DefaultParagraphFont"/>
    <w:link w:val="NoteHeading"/>
    <w:uiPriority w:val="99"/>
    <w:semiHidden/>
    <w:rsid w:val="009F1718"/>
    <w:rPr>
      <w:sz w:val="24"/>
      <w:szCs w:val="24"/>
    </w:rPr>
  </w:style>
  <w:style w:type="paragraph" w:styleId="PlainText">
    <w:name w:val="Plain Text"/>
    <w:basedOn w:val="Normal"/>
    <w:link w:val="PlainTextChar"/>
    <w:uiPriority w:val="99"/>
    <w:semiHidden/>
    <w:unhideWhenUsed/>
    <w:rsid w:val="009F171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9F1718"/>
    <w:rPr>
      <w:rFonts w:ascii="Consolas" w:hAnsi="Consolas"/>
      <w:sz w:val="21"/>
      <w:szCs w:val="21"/>
    </w:rPr>
  </w:style>
  <w:style w:type="paragraph" w:styleId="Quote">
    <w:name w:val="Quote"/>
    <w:basedOn w:val="Normal"/>
    <w:next w:val="Normal"/>
    <w:link w:val="QuoteChar"/>
    <w:uiPriority w:val="29"/>
    <w:semiHidden/>
    <w:qFormat/>
    <w:rsid w:val="009F1718"/>
    <w:pPr>
      <w:spacing w:after="0" w:line="240" w:lineRule="auto"/>
    </w:pPr>
    <w:rPr>
      <w:rFonts w:ascii="Arial" w:eastAsia="Times New Roman" w:hAnsi="Arial" w:cs="Times New Roman"/>
      <w:i/>
      <w:iCs/>
      <w:color w:val="000000" w:themeColor="text1"/>
      <w:sz w:val="24"/>
      <w:szCs w:val="24"/>
    </w:rPr>
  </w:style>
  <w:style w:type="character" w:customStyle="1" w:styleId="QuoteChar">
    <w:name w:val="Quote Char"/>
    <w:basedOn w:val="DefaultParagraphFont"/>
    <w:link w:val="Quote"/>
    <w:uiPriority w:val="29"/>
    <w:semiHidden/>
    <w:rsid w:val="001718E8"/>
    <w:rPr>
      <w:rFonts w:ascii="Arial" w:hAnsi="Arial"/>
      <w:i/>
      <w:iCs/>
      <w:color w:val="000000" w:themeColor="text1"/>
      <w:sz w:val="24"/>
      <w:szCs w:val="24"/>
      <w:lang w:val="en-CA"/>
    </w:rPr>
  </w:style>
  <w:style w:type="paragraph" w:styleId="Salutation">
    <w:name w:val="Salutation"/>
    <w:basedOn w:val="Normal"/>
    <w:next w:val="Normal"/>
    <w:link w:val="SalutationChar"/>
    <w:uiPriority w:val="99"/>
    <w:semiHidden/>
    <w:unhideWhenUsed/>
    <w:rsid w:val="009F1718"/>
    <w:pPr>
      <w:spacing w:after="0" w:line="240" w:lineRule="auto"/>
    </w:pPr>
    <w:rPr>
      <w:rFonts w:ascii="Arial" w:eastAsia="Times New Roman" w:hAnsi="Arial" w:cs="Times New Roman"/>
      <w:sz w:val="24"/>
      <w:szCs w:val="24"/>
    </w:rPr>
  </w:style>
  <w:style w:type="character" w:customStyle="1" w:styleId="SalutationChar">
    <w:name w:val="Salutation Char"/>
    <w:basedOn w:val="DefaultParagraphFont"/>
    <w:link w:val="Salutation"/>
    <w:uiPriority w:val="99"/>
    <w:semiHidden/>
    <w:rsid w:val="009F1718"/>
    <w:rPr>
      <w:sz w:val="24"/>
      <w:szCs w:val="24"/>
    </w:rPr>
  </w:style>
  <w:style w:type="paragraph" w:styleId="Signature">
    <w:name w:val="Signature"/>
    <w:basedOn w:val="Normal"/>
    <w:link w:val="SignatureChar"/>
    <w:uiPriority w:val="99"/>
    <w:semiHidden/>
    <w:unhideWhenUsed/>
    <w:rsid w:val="009F1718"/>
    <w:pPr>
      <w:spacing w:after="0" w:line="240" w:lineRule="auto"/>
      <w:ind w:left="4320"/>
    </w:pPr>
    <w:rPr>
      <w:rFonts w:ascii="Arial" w:eastAsia="Times New Roman" w:hAnsi="Arial" w:cs="Times New Roman"/>
      <w:sz w:val="24"/>
      <w:szCs w:val="24"/>
    </w:rPr>
  </w:style>
  <w:style w:type="character" w:customStyle="1" w:styleId="SignatureChar">
    <w:name w:val="Signature Char"/>
    <w:basedOn w:val="DefaultParagraphFont"/>
    <w:link w:val="Signature"/>
    <w:uiPriority w:val="99"/>
    <w:semiHidden/>
    <w:rsid w:val="009F1718"/>
    <w:rPr>
      <w:sz w:val="24"/>
      <w:szCs w:val="24"/>
    </w:rPr>
  </w:style>
  <w:style w:type="paragraph" w:styleId="Subtitle">
    <w:name w:val="Subtitle"/>
    <w:basedOn w:val="Normal"/>
    <w:next w:val="Normal"/>
    <w:link w:val="SubtitleChar"/>
    <w:uiPriority w:val="11"/>
    <w:semiHidden/>
    <w:qFormat/>
    <w:rsid w:val="009F1718"/>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1718E8"/>
    <w:rPr>
      <w:rFonts w:asciiTheme="majorHAnsi" w:eastAsiaTheme="majorEastAsia" w:hAnsiTheme="majorHAnsi" w:cstheme="majorBidi"/>
      <w:i/>
      <w:iCs/>
      <w:color w:val="4F81BD" w:themeColor="accent1"/>
      <w:spacing w:val="15"/>
      <w:sz w:val="24"/>
      <w:szCs w:val="24"/>
      <w:lang w:val="en-CA"/>
    </w:rPr>
  </w:style>
  <w:style w:type="paragraph" w:styleId="TableofAuthorities">
    <w:name w:val="table of authorities"/>
    <w:basedOn w:val="Normal"/>
    <w:next w:val="Normal"/>
    <w:uiPriority w:val="99"/>
    <w:semiHidden/>
    <w:unhideWhenUsed/>
    <w:rsid w:val="009F1718"/>
    <w:pPr>
      <w:spacing w:after="0" w:line="240" w:lineRule="auto"/>
      <w:ind w:left="240" w:hanging="240"/>
    </w:pPr>
    <w:rPr>
      <w:rFonts w:ascii="Arial" w:eastAsia="Times New Roman" w:hAnsi="Arial" w:cs="Times New Roman"/>
      <w:sz w:val="24"/>
      <w:szCs w:val="24"/>
    </w:rPr>
  </w:style>
  <w:style w:type="paragraph" w:styleId="TableofFigures">
    <w:name w:val="table of figures"/>
    <w:basedOn w:val="Normal"/>
    <w:next w:val="Normal"/>
    <w:uiPriority w:val="99"/>
    <w:semiHidden/>
    <w:unhideWhenUsed/>
    <w:rsid w:val="009F1718"/>
    <w:pPr>
      <w:spacing w:after="0" w:line="240" w:lineRule="auto"/>
    </w:pPr>
    <w:rPr>
      <w:rFonts w:ascii="Arial" w:eastAsia="Times New Roman" w:hAnsi="Arial" w:cs="Times New Roman"/>
      <w:sz w:val="24"/>
      <w:szCs w:val="24"/>
    </w:rPr>
  </w:style>
  <w:style w:type="paragraph" w:styleId="Title">
    <w:name w:val="Title"/>
    <w:basedOn w:val="Normal"/>
    <w:next w:val="Normal"/>
    <w:link w:val="TitleChar"/>
    <w:uiPriority w:val="10"/>
    <w:semiHidden/>
    <w:qFormat/>
    <w:rsid w:val="009F1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1718E8"/>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rsid w:val="009F1718"/>
    <w:pPr>
      <w:spacing w:before="120" w:after="0" w:line="240" w:lineRule="auto"/>
    </w:pPr>
    <w:rPr>
      <w:rFonts w:asciiTheme="majorHAnsi" w:eastAsiaTheme="majorEastAsia" w:hAnsiTheme="majorHAnsi" w:cstheme="majorBidi"/>
      <w:b/>
      <w:bCs/>
      <w:sz w:val="24"/>
      <w:szCs w:val="24"/>
    </w:rPr>
  </w:style>
  <w:style w:type="paragraph" w:customStyle="1" w:styleId="GPBodyText10">
    <w:name w:val="GP Body Text 1.0"/>
    <w:basedOn w:val="Normal"/>
    <w:rsid w:val="003A5146"/>
    <w:pPr>
      <w:spacing w:after="240" w:line="240" w:lineRule="auto"/>
      <w:jc w:val="both"/>
    </w:pPr>
    <w:rPr>
      <w:rFonts w:ascii="Arial" w:eastAsia="Times New Roman" w:hAnsi="Arial" w:cs="Times New Roman"/>
      <w:sz w:val="24"/>
      <w:szCs w:val="24"/>
    </w:rPr>
  </w:style>
  <w:style w:type="paragraph" w:customStyle="1" w:styleId="GPBodyText15">
    <w:name w:val="GP Body Text 1.5"/>
    <w:basedOn w:val="Normal"/>
    <w:rsid w:val="003A5146"/>
    <w:pPr>
      <w:spacing w:after="340" w:line="360" w:lineRule="auto"/>
      <w:jc w:val="both"/>
    </w:pPr>
    <w:rPr>
      <w:rFonts w:ascii="Arial" w:eastAsia="Times New Roman" w:hAnsi="Arial" w:cs="Times New Roman"/>
      <w:sz w:val="24"/>
      <w:szCs w:val="24"/>
    </w:rPr>
  </w:style>
  <w:style w:type="paragraph" w:customStyle="1" w:styleId="GPBodyText20">
    <w:name w:val="GP Body Text 2.0"/>
    <w:basedOn w:val="Normal"/>
    <w:rsid w:val="003A5146"/>
    <w:pPr>
      <w:spacing w:after="300" w:line="480" w:lineRule="auto"/>
      <w:jc w:val="both"/>
    </w:pPr>
    <w:rPr>
      <w:rFonts w:ascii="Arial" w:eastAsia="Times New Roman" w:hAnsi="Arial" w:cs="Times New Roman"/>
      <w:sz w:val="24"/>
      <w:szCs w:val="24"/>
    </w:rPr>
  </w:style>
  <w:style w:type="paragraph" w:customStyle="1" w:styleId="GPBulletedList">
    <w:name w:val="GP Bulleted List"/>
    <w:basedOn w:val="Normal"/>
    <w:rsid w:val="003A5146"/>
    <w:pPr>
      <w:numPr>
        <w:numId w:val="30"/>
      </w:numPr>
      <w:spacing w:after="240" w:line="240" w:lineRule="auto"/>
      <w:jc w:val="both"/>
    </w:pPr>
    <w:rPr>
      <w:rFonts w:ascii="Arial" w:eastAsia="Times New Roman" w:hAnsi="Arial" w:cs="Times New Roman"/>
      <w:sz w:val="24"/>
      <w:szCs w:val="24"/>
    </w:rPr>
  </w:style>
  <w:style w:type="paragraph" w:customStyle="1" w:styleId="GPCite1">
    <w:name w:val="GP Cite 1"/>
    <w:basedOn w:val="Normal"/>
    <w:rsid w:val="003A5146"/>
    <w:pPr>
      <w:spacing w:after="240" w:line="240" w:lineRule="auto"/>
      <w:ind w:left="720" w:right="720"/>
      <w:jc w:val="both"/>
    </w:pPr>
    <w:rPr>
      <w:rFonts w:ascii="Arial" w:eastAsia="Times New Roman" w:hAnsi="Arial" w:cs="Times New Roman"/>
      <w:sz w:val="24"/>
      <w:szCs w:val="24"/>
    </w:rPr>
  </w:style>
  <w:style w:type="paragraph" w:customStyle="1" w:styleId="GPCite2">
    <w:name w:val="GP Cite 2"/>
    <w:basedOn w:val="Normal"/>
    <w:rsid w:val="003A5146"/>
    <w:pPr>
      <w:spacing w:after="240" w:line="240" w:lineRule="auto"/>
      <w:ind w:left="720" w:right="720"/>
      <w:jc w:val="both"/>
    </w:pPr>
    <w:rPr>
      <w:rFonts w:ascii="Arial" w:eastAsia="Times New Roman" w:hAnsi="Arial" w:cs="Times New Roman"/>
      <w:szCs w:val="24"/>
    </w:rPr>
  </w:style>
  <w:style w:type="paragraph" w:customStyle="1" w:styleId="GPCite3">
    <w:name w:val="GP Cite 3"/>
    <w:basedOn w:val="Normal"/>
    <w:rsid w:val="00DE5CA4"/>
    <w:pPr>
      <w:tabs>
        <w:tab w:val="left" w:pos="907"/>
      </w:tabs>
      <w:spacing w:after="240" w:line="240" w:lineRule="auto"/>
      <w:ind w:left="720" w:right="720"/>
      <w:jc w:val="both"/>
    </w:pPr>
    <w:rPr>
      <w:rFonts w:ascii="Arial" w:eastAsia="Times New Roman" w:hAnsi="Arial" w:cs="Times New Roman"/>
      <w:sz w:val="20"/>
      <w:szCs w:val="20"/>
    </w:rPr>
  </w:style>
  <w:style w:type="paragraph" w:customStyle="1" w:styleId="GPIndentBodyText">
    <w:name w:val="GP Indent Body Text"/>
    <w:basedOn w:val="Normal"/>
    <w:rsid w:val="003A5146"/>
    <w:pPr>
      <w:spacing w:after="240" w:line="240" w:lineRule="auto"/>
      <w:ind w:firstLine="720"/>
      <w:jc w:val="both"/>
    </w:pPr>
    <w:rPr>
      <w:rFonts w:ascii="Arial" w:eastAsia="Times New Roman" w:hAnsi="Arial" w:cs="Times New Roman"/>
      <w:sz w:val="24"/>
      <w:szCs w:val="24"/>
    </w:rPr>
  </w:style>
  <w:style w:type="paragraph" w:customStyle="1" w:styleId="GPNormal">
    <w:name w:val="GP Normal"/>
    <w:basedOn w:val="Normal"/>
    <w:rsid w:val="003A5146"/>
    <w:pPr>
      <w:spacing w:after="0" w:line="240" w:lineRule="auto"/>
      <w:jc w:val="both"/>
    </w:pPr>
    <w:rPr>
      <w:rFonts w:ascii="Arial" w:eastAsia="Times New Roman" w:hAnsi="Arial" w:cs="Times New Roman"/>
      <w:sz w:val="24"/>
      <w:szCs w:val="24"/>
    </w:rPr>
  </w:style>
  <w:style w:type="paragraph" w:customStyle="1" w:styleId="GPNumberedList">
    <w:name w:val="GP Numbered List"/>
    <w:basedOn w:val="Normal"/>
    <w:rsid w:val="003A5146"/>
    <w:pPr>
      <w:numPr>
        <w:numId w:val="31"/>
      </w:numPr>
      <w:spacing w:after="0" w:line="240" w:lineRule="auto"/>
    </w:pPr>
    <w:rPr>
      <w:rFonts w:ascii="Arial" w:eastAsia="Times New Roman" w:hAnsi="Arial" w:cs="Times New Roman"/>
      <w:sz w:val="24"/>
      <w:szCs w:val="24"/>
    </w:rPr>
  </w:style>
  <w:style w:type="paragraph" w:customStyle="1" w:styleId="GPSubtitle">
    <w:name w:val="GP Subtitle"/>
    <w:basedOn w:val="Normal"/>
    <w:rsid w:val="003A5146"/>
    <w:pPr>
      <w:keepNext/>
      <w:spacing w:after="240" w:line="240" w:lineRule="auto"/>
      <w:jc w:val="both"/>
    </w:pPr>
    <w:rPr>
      <w:rFonts w:ascii="Arial" w:eastAsia="Times New Roman" w:hAnsi="Arial" w:cs="Times New Roman"/>
      <w:b/>
      <w:sz w:val="24"/>
      <w:szCs w:val="24"/>
    </w:rPr>
  </w:style>
  <w:style w:type="paragraph" w:customStyle="1" w:styleId="GPSubtitleCtr">
    <w:name w:val="GP Subtitle Ctr"/>
    <w:basedOn w:val="Normal"/>
    <w:rsid w:val="003A5146"/>
    <w:pPr>
      <w:keepLines/>
      <w:spacing w:after="240" w:line="240" w:lineRule="auto"/>
      <w:jc w:val="center"/>
    </w:pPr>
    <w:rPr>
      <w:rFonts w:ascii="Arial" w:eastAsia="Times New Roman" w:hAnsi="Arial" w:cs="Times New Roman"/>
      <w:b/>
      <w:sz w:val="24"/>
      <w:szCs w:val="24"/>
    </w:rPr>
  </w:style>
  <w:style w:type="paragraph" w:customStyle="1" w:styleId="GPTitle">
    <w:name w:val="GP Title"/>
    <w:basedOn w:val="Normal"/>
    <w:rsid w:val="00793B49"/>
    <w:pPr>
      <w:keepNext/>
      <w:spacing w:before="480" w:after="240" w:line="240" w:lineRule="auto"/>
      <w:jc w:val="both"/>
    </w:pPr>
    <w:rPr>
      <w:rFonts w:ascii="Arial" w:eastAsia="Times New Roman" w:hAnsi="Arial" w:cs="Times New Roman"/>
      <w:b/>
      <w:caps/>
      <w:sz w:val="24"/>
      <w:szCs w:val="24"/>
    </w:rPr>
  </w:style>
  <w:style w:type="paragraph" w:customStyle="1" w:styleId="GPTitleCtr">
    <w:name w:val="GP Title Ctr"/>
    <w:basedOn w:val="Normal"/>
    <w:rsid w:val="00793B49"/>
    <w:pPr>
      <w:keepLines/>
      <w:spacing w:before="480" w:after="240" w:line="240" w:lineRule="auto"/>
      <w:jc w:val="center"/>
    </w:pPr>
    <w:rPr>
      <w:rFonts w:ascii="Arial" w:eastAsia="Times New Roman" w:hAnsi="Arial" w:cs="Times New Roman"/>
      <w:b/>
      <w:caps/>
      <w:sz w:val="24"/>
      <w:szCs w:val="24"/>
    </w:rPr>
  </w:style>
  <w:style w:type="character" w:styleId="CommentReference">
    <w:name w:val="annotation reference"/>
    <w:basedOn w:val="DefaultParagraphFont"/>
    <w:uiPriority w:val="99"/>
    <w:semiHidden/>
    <w:unhideWhenUsed/>
    <w:rsid w:val="00AA0B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0B1BFE9FC414EBD5EA22F397AA4A7" ma:contentTypeVersion="18" ma:contentTypeDescription="Create a new document." ma:contentTypeScope="" ma:versionID="7f4f34daa12916f088407e64f071fa68">
  <xsd:schema xmlns:xsd="http://www.w3.org/2001/XMLSchema" xmlns:xs="http://www.w3.org/2001/XMLSchema" xmlns:p="http://schemas.microsoft.com/office/2006/metadata/properties" xmlns:ns3="cac37629-37e1-4cc3-b96d-b2bf6226eeaa" xmlns:ns4="85fbd70e-5348-430c-beb8-fda2a3f50841" targetNamespace="http://schemas.microsoft.com/office/2006/metadata/properties" ma:root="true" ma:fieldsID="7d86148b2cb657942a2cb7f1e62fe67e" ns3:_="" ns4:_="">
    <xsd:import namespace="cac37629-37e1-4cc3-b96d-b2bf6226eeaa"/>
    <xsd:import namespace="85fbd70e-5348-430c-beb8-fda2a3f50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37629-37e1-4cc3-b96d-b2bf6226e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bd70e-5348-430c-beb8-fda2a3f50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c37629-37e1-4cc3-b96d-b2bf6226eeaa" xsi:nil="true"/>
  </documentManagement>
</p:properties>
</file>

<file path=customXml/itemProps1.xml><?xml version="1.0" encoding="utf-8"?>
<ds:datastoreItem xmlns:ds="http://schemas.openxmlformats.org/officeDocument/2006/customXml" ds:itemID="{A9EA966D-4DFB-424F-B4F4-9EF404D4A937}">
  <ds:schemaRefs>
    <ds:schemaRef ds:uri="http://schemas.microsoft.com/sharepoint/v3/contenttype/forms"/>
  </ds:schemaRefs>
</ds:datastoreItem>
</file>

<file path=customXml/itemProps2.xml><?xml version="1.0" encoding="utf-8"?>
<ds:datastoreItem xmlns:ds="http://schemas.openxmlformats.org/officeDocument/2006/customXml" ds:itemID="{C214A7F0-ADB7-4A4E-B672-F0817993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37629-37e1-4cc3-b96d-b2bf6226eeaa"/>
    <ds:schemaRef ds:uri="85fbd70e-5348-430c-beb8-fda2a3f50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A7360-A9CB-48BC-9699-EDA13028671B}">
  <ds:schemaRefs>
    <ds:schemaRef ds:uri="http://schemas.microsoft.com/office/2006/metadata/properties"/>
    <ds:schemaRef ds:uri="http://schemas.microsoft.com/office/infopath/2007/PartnerControls"/>
    <ds:schemaRef ds:uri="cac37629-37e1-4cc3-b96d-b2bf6226ee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3625</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Petersen</dc:creator>
  <cp:keywords/>
  <dc:description/>
  <cp:lastModifiedBy>OCHU</cp:lastModifiedBy>
  <cp:revision>2</cp:revision>
  <cp:lastPrinted>2000-07-24T21:26:00Z</cp:lastPrinted>
  <dcterms:created xsi:type="dcterms:W3CDTF">2024-09-12T13:10:00Z</dcterms:created>
  <dcterms:modified xsi:type="dcterms:W3CDTF">2024-09-12T13:10:00Z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ContentTypeId">
    <vt:lpwstr>0x01010063C0B1BFE9FC414EBD5EA22F397AA4A7</vt:lpwstr>
  </property>
  <property fmtid="{D5CDD505-2E9C-101B-9397-08002B2CF9AE}" pid="4" name="DocID">
    <vt:lpwstr>https://goldblattpartners-my.sharepoint.com/personal/sprihar_goldblattpartners_com/Documents/OCHU/Aug 19 2024 DRAFT letter re HSCPOA Regulations.docx</vt:lpwstr>
  </property>
</Properties>
</file>